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142" w:rsidRDefault="00D13142" w:rsidP="00D13142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  <w:lang w:val="sr-Cyrl-CS"/>
        </w:rPr>
      </w:pPr>
      <w:r w:rsidRPr="00D13142">
        <w:rPr>
          <w:rFonts w:ascii="Arial" w:hAnsi="Arial" w:cs="Arial"/>
          <w:sz w:val="28"/>
          <w:szCs w:val="28"/>
        </w:rPr>
        <w:t>O</w:t>
      </w:r>
      <w:r w:rsidRPr="00136A7D">
        <w:rPr>
          <w:rFonts w:ascii="Arial" w:hAnsi="Arial" w:cs="Arial"/>
          <w:sz w:val="28"/>
          <w:szCs w:val="28"/>
          <w:lang w:val="ru-RU"/>
        </w:rPr>
        <w:t xml:space="preserve"> Д Л У К А</w:t>
      </w:r>
    </w:p>
    <w:p w:rsidR="00D13142" w:rsidRPr="00D13142" w:rsidRDefault="00D13142" w:rsidP="00D13142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  <w:lang w:val="sr-Cyrl-CS"/>
        </w:rPr>
      </w:pPr>
      <w:r w:rsidRPr="00D13142">
        <w:rPr>
          <w:rFonts w:ascii="Arial" w:hAnsi="Arial" w:cs="Arial"/>
          <w:sz w:val="28"/>
          <w:szCs w:val="28"/>
          <w:lang w:val="sr-Cyrl-CS"/>
        </w:rPr>
        <w:t xml:space="preserve">О ЈАВНОМ ГРАДСКОМ И ПРИГРАДСКОМ ПРЕВОЗУ </w:t>
      </w:r>
      <w:r>
        <w:rPr>
          <w:rFonts w:ascii="Arial" w:hAnsi="Arial" w:cs="Arial"/>
          <w:sz w:val="28"/>
          <w:szCs w:val="28"/>
          <w:lang w:val="sr-Cyrl-CS"/>
        </w:rPr>
        <w:t xml:space="preserve"> </w:t>
      </w:r>
      <w:r w:rsidRPr="00D13142">
        <w:rPr>
          <w:rFonts w:ascii="Arial" w:hAnsi="Arial" w:cs="Arial"/>
          <w:sz w:val="28"/>
          <w:szCs w:val="28"/>
          <w:lang w:val="sr-Cyrl-CS"/>
        </w:rPr>
        <w:t xml:space="preserve">ПУТНИКА </w:t>
      </w:r>
      <w:r>
        <w:rPr>
          <w:rFonts w:ascii="Arial" w:hAnsi="Arial" w:cs="Arial"/>
          <w:sz w:val="28"/>
          <w:szCs w:val="28"/>
          <w:lang w:val="sr-Cyrl-CS"/>
        </w:rPr>
        <w:t xml:space="preserve"> </w:t>
      </w:r>
      <w:r w:rsidRPr="00D13142">
        <w:rPr>
          <w:rFonts w:ascii="Arial" w:hAnsi="Arial" w:cs="Arial"/>
          <w:sz w:val="28"/>
          <w:szCs w:val="28"/>
          <w:lang w:val="sr-Cyrl-CS"/>
        </w:rPr>
        <w:t>НА ТЕРИТОРИЈИ ГРАДА НИША</w:t>
      </w:r>
    </w:p>
    <w:p w:rsidR="00D13142" w:rsidRPr="00D13142" w:rsidRDefault="00D13142" w:rsidP="00D13142">
      <w:pPr>
        <w:jc w:val="center"/>
        <w:rPr>
          <w:rFonts w:ascii="Arial" w:hAnsi="Arial" w:cs="Arial"/>
          <w:i/>
          <w:sz w:val="28"/>
          <w:szCs w:val="28"/>
          <w:lang w:val="sr-Latn-CS"/>
        </w:rPr>
      </w:pPr>
      <w:r w:rsidRPr="00136A7D">
        <w:rPr>
          <w:rFonts w:ascii="Arial" w:hAnsi="Arial" w:cs="Arial"/>
          <w:sz w:val="28"/>
          <w:szCs w:val="28"/>
          <w:lang w:val="ru-RU"/>
        </w:rPr>
        <w:t xml:space="preserve">(''Службени лист Града Ниша'', број </w:t>
      </w:r>
      <w:r w:rsidRPr="00D13142">
        <w:rPr>
          <w:rFonts w:ascii="Arial" w:hAnsi="Arial" w:cs="Arial"/>
          <w:sz w:val="28"/>
          <w:szCs w:val="28"/>
          <w:lang w:val="sr-Cyrl-CS"/>
        </w:rPr>
        <w:t>38</w:t>
      </w:r>
      <w:r w:rsidRPr="00136A7D">
        <w:rPr>
          <w:rFonts w:ascii="Arial" w:hAnsi="Arial" w:cs="Arial"/>
          <w:sz w:val="28"/>
          <w:szCs w:val="28"/>
          <w:lang w:val="ru-RU"/>
        </w:rPr>
        <w:t>/2011</w:t>
      </w:r>
      <w:r w:rsidR="00F82B4F">
        <w:rPr>
          <w:rFonts w:ascii="Arial" w:hAnsi="Arial" w:cs="Arial"/>
          <w:sz w:val="28"/>
          <w:szCs w:val="28"/>
          <w:lang w:val="sr-Cyrl-CS"/>
        </w:rPr>
        <w:t xml:space="preserve"> и</w:t>
      </w:r>
      <w:r w:rsidRPr="00D13142">
        <w:rPr>
          <w:rFonts w:ascii="Arial" w:hAnsi="Arial" w:cs="Arial"/>
          <w:sz w:val="28"/>
          <w:szCs w:val="28"/>
          <w:lang w:val="sr-Cyrl-CS"/>
        </w:rPr>
        <w:t xml:space="preserve"> 2/2012</w:t>
      </w:r>
      <w:r w:rsidRPr="00136A7D">
        <w:rPr>
          <w:rFonts w:ascii="Arial" w:hAnsi="Arial" w:cs="Arial"/>
          <w:sz w:val="28"/>
          <w:szCs w:val="28"/>
          <w:lang w:val="ru-RU"/>
        </w:rPr>
        <w:t>)</w:t>
      </w:r>
    </w:p>
    <w:p w:rsidR="00D13142" w:rsidRPr="00D13142" w:rsidRDefault="00D13142" w:rsidP="00D13142">
      <w:pPr>
        <w:jc w:val="center"/>
        <w:rPr>
          <w:sz w:val="28"/>
          <w:szCs w:val="28"/>
          <w:lang w:val="sr-Cyrl-CS"/>
        </w:rPr>
      </w:pPr>
      <w:r w:rsidRPr="00136A7D">
        <w:rPr>
          <w:rFonts w:ascii="Arial" w:hAnsi="Arial" w:cs="Arial"/>
          <w:i/>
          <w:sz w:val="28"/>
          <w:szCs w:val="28"/>
          <w:lang w:val="ru-RU"/>
        </w:rPr>
        <w:t>-преглед чланова Одлуке који  се мењају</w:t>
      </w:r>
      <w:r w:rsidR="00136A7D">
        <w:rPr>
          <w:rFonts w:ascii="Arial" w:hAnsi="Arial" w:cs="Arial"/>
          <w:i/>
          <w:sz w:val="28"/>
          <w:szCs w:val="28"/>
          <w:lang w:val="ru-RU"/>
        </w:rPr>
        <w:t xml:space="preserve"> и допуњују</w:t>
      </w:r>
      <w:r w:rsidRPr="00136A7D"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sr-Cyrl-CS"/>
        </w:rPr>
        <w:t>-</w:t>
      </w:r>
    </w:p>
    <w:p w:rsidR="00136A7D" w:rsidRPr="00701B52" w:rsidRDefault="00136A7D" w:rsidP="00136A7D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  <w:lang w:val="sr-Cyrl-CS"/>
        </w:rPr>
      </w:pPr>
      <w:r w:rsidRPr="0049016A">
        <w:rPr>
          <w:rFonts w:ascii="Arial CYR" w:hAnsi="Arial CYR" w:cs="Arial CYR"/>
          <w:sz w:val="20"/>
          <w:szCs w:val="20"/>
          <w:lang w:val="ru-RU"/>
        </w:rPr>
        <w:t>Члан 1</w:t>
      </w:r>
    </w:p>
    <w:p w:rsidR="00136A7D" w:rsidRPr="0049016A" w:rsidRDefault="00136A7D" w:rsidP="00136A7D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  <w:lang w:val="ru-RU"/>
        </w:rPr>
      </w:pPr>
    </w:p>
    <w:p w:rsidR="00136A7D" w:rsidRPr="00701B52" w:rsidRDefault="00136A7D" w:rsidP="00136A7D">
      <w:pPr>
        <w:suppressLineNumbers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Arial CYR" w:hAnsi="Arial CYR" w:cs="Arial CYR"/>
          <w:sz w:val="20"/>
          <w:szCs w:val="20"/>
          <w:u w:val="single"/>
          <w:lang w:val="ru-RU"/>
        </w:rPr>
      </w:pPr>
      <w:r w:rsidRPr="0049016A">
        <w:rPr>
          <w:rFonts w:ascii="Arial CYR" w:hAnsi="Arial CYR" w:cs="Arial CYR"/>
          <w:sz w:val="20"/>
          <w:szCs w:val="20"/>
          <w:lang w:val="ru-RU"/>
        </w:rPr>
        <w:tab/>
      </w:r>
      <w:r w:rsidRPr="00701B52">
        <w:rPr>
          <w:rFonts w:ascii="Arial CYR" w:hAnsi="Arial CYR" w:cs="Arial CYR"/>
          <w:sz w:val="20"/>
          <w:szCs w:val="20"/>
          <w:u w:val="single"/>
          <w:lang w:val="ru-RU"/>
        </w:rPr>
        <w:t xml:space="preserve">Овом одлуком прописују се услови и начин организовања јавног градског и приградског превоза путника на територији Града Ниша (у даљем тексту: јавни градски и приградски превоз путника), права и обавезе предузећа  и другог правног лица којем је поверено обављање ове делатности на територији Града Ниша (у даљем тексту: превозник), права и обавезе Јавног комуналног предузећа Дирекција за јавни превоз </w:t>
      </w:r>
      <w:r w:rsidRPr="00701B52">
        <w:rPr>
          <w:rFonts w:ascii="Arial CYR" w:hAnsi="Arial CYR" w:cs="Arial CYR"/>
          <w:sz w:val="20"/>
          <w:szCs w:val="20"/>
          <w:u w:val="single"/>
          <w:lang w:val="sr-Latn-CS"/>
        </w:rPr>
        <w:t>Града Ниша</w:t>
      </w:r>
      <w:r w:rsidRPr="00701B52">
        <w:rPr>
          <w:rFonts w:ascii="Arial CYR" w:hAnsi="Arial CYR" w:cs="Arial CYR"/>
          <w:sz w:val="20"/>
          <w:szCs w:val="20"/>
          <w:u w:val="single"/>
          <w:lang w:val="ru-RU"/>
        </w:rPr>
        <w:t>, основаног за  обављање комуналне делатности организације, контроле и реализације интегрисаног тарифног система у јавном градском и приградском превозу путника (у даљем тексту: Дирекција), права и обавезе корисника превоза (у даљем тексту: путник), средства за обављање делатности, цене превоза и тарифни систем и услови за континуирано обављање ове делатности.</w:t>
      </w:r>
    </w:p>
    <w:p w:rsidR="00701B52" w:rsidRPr="00136A7D" w:rsidRDefault="00701B52" w:rsidP="00136A7D">
      <w:pPr>
        <w:suppressLineNumbers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Arial CYR" w:hAnsi="Arial CYR" w:cs="Arial CYR"/>
          <w:sz w:val="20"/>
          <w:szCs w:val="20"/>
          <w:lang w:val="ru-RU"/>
        </w:rPr>
      </w:pPr>
    </w:p>
    <w:p w:rsidR="00136A7D" w:rsidRPr="00136A7D" w:rsidRDefault="00136A7D" w:rsidP="00136A7D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  <w:lang w:val="ru-RU"/>
        </w:rPr>
      </w:pPr>
      <w:r w:rsidRPr="00136A7D">
        <w:rPr>
          <w:rFonts w:ascii="Arial CYR" w:hAnsi="Arial CYR" w:cs="Arial CYR"/>
          <w:sz w:val="20"/>
          <w:szCs w:val="20"/>
          <w:lang w:val="ru-RU"/>
        </w:rPr>
        <w:t>Члан 3</w:t>
      </w:r>
      <w:r w:rsidR="00701B52">
        <w:rPr>
          <w:rFonts w:ascii="Arial CYR" w:hAnsi="Arial CYR" w:cs="Arial CYR"/>
          <w:sz w:val="20"/>
          <w:szCs w:val="20"/>
          <w:lang w:val="ru-RU"/>
        </w:rPr>
        <w:t xml:space="preserve"> </w:t>
      </w:r>
    </w:p>
    <w:p w:rsidR="00136A7D" w:rsidRPr="00136A7D" w:rsidRDefault="00136A7D" w:rsidP="00136A7D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  <w:lang w:val="ru-RU"/>
        </w:rPr>
      </w:pPr>
    </w:p>
    <w:p w:rsidR="00136A7D" w:rsidRPr="00701B52" w:rsidRDefault="00136A7D" w:rsidP="00136A7D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u w:val="single"/>
          <w:lang w:val="ru-RU"/>
        </w:rPr>
      </w:pPr>
      <w:r w:rsidRPr="00136A7D">
        <w:rPr>
          <w:rFonts w:ascii="Arial CYR" w:hAnsi="Arial CYR" w:cs="Arial CYR"/>
          <w:sz w:val="20"/>
          <w:szCs w:val="20"/>
          <w:lang w:val="ru-RU"/>
        </w:rPr>
        <w:tab/>
      </w:r>
      <w:r w:rsidRPr="00701B52">
        <w:rPr>
          <w:rFonts w:ascii="Arial CYR" w:hAnsi="Arial CYR" w:cs="Arial CYR"/>
          <w:sz w:val="20"/>
          <w:szCs w:val="20"/>
          <w:u w:val="single"/>
          <w:lang w:val="sr-Latn-CS"/>
        </w:rPr>
        <w:t>Ј</w:t>
      </w:r>
      <w:r w:rsidRPr="00701B52">
        <w:rPr>
          <w:rFonts w:ascii="Arial CYR" w:hAnsi="Arial CYR" w:cs="Arial CYR"/>
          <w:sz w:val="20"/>
          <w:szCs w:val="20"/>
          <w:u w:val="single"/>
          <w:lang w:val="ru-RU"/>
        </w:rPr>
        <w:t>авни градски и приградски превоза путника је комунална делатност од општег интереса.</w:t>
      </w:r>
    </w:p>
    <w:p w:rsidR="00136A7D" w:rsidRPr="00701B52" w:rsidRDefault="00136A7D" w:rsidP="00136A7D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u w:val="single"/>
          <w:lang w:val="ru-RU"/>
        </w:rPr>
      </w:pPr>
      <w:r w:rsidRPr="00701B52">
        <w:rPr>
          <w:rFonts w:ascii="Arial CYR" w:hAnsi="Arial CYR" w:cs="Arial CYR"/>
          <w:sz w:val="20"/>
          <w:szCs w:val="20"/>
          <w:u w:val="single"/>
          <w:lang w:val="ru-RU"/>
        </w:rPr>
        <w:tab/>
      </w:r>
      <w:r w:rsidRPr="00701B52">
        <w:rPr>
          <w:rFonts w:ascii="Arial CYR" w:hAnsi="Arial CYR" w:cs="Arial CYR"/>
          <w:sz w:val="20"/>
          <w:szCs w:val="20"/>
          <w:u w:val="single"/>
          <w:lang w:val="sr-Latn-CS"/>
        </w:rPr>
        <w:t>Ј</w:t>
      </w:r>
      <w:r w:rsidRPr="00701B52">
        <w:rPr>
          <w:rFonts w:ascii="Arial CYR" w:hAnsi="Arial CYR" w:cs="Arial CYR"/>
          <w:sz w:val="20"/>
          <w:szCs w:val="20"/>
          <w:u w:val="single"/>
          <w:lang w:val="ru-RU"/>
        </w:rPr>
        <w:t>авни градски и приградски превоз путника обавља предузеће или друго правно лице ком</w:t>
      </w:r>
      <w:r w:rsidRPr="00701B52">
        <w:rPr>
          <w:rFonts w:ascii="Arial CYR" w:hAnsi="Arial CYR" w:cs="Arial CYR"/>
          <w:sz w:val="20"/>
          <w:szCs w:val="20"/>
          <w:u w:val="single"/>
          <w:lang w:val="sr-Cyrl-CS"/>
        </w:rPr>
        <w:t>е</w:t>
      </w:r>
      <w:r w:rsidRPr="00701B52">
        <w:rPr>
          <w:rFonts w:ascii="Arial CYR" w:hAnsi="Arial CYR" w:cs="Arial CYR"/>
          <w:sz w:val="20"/>
          <w:szCs w:val="20"/>
          <w:u w:val="single"/>
          <w:lang w:val="ru-RU"/>
        </w:rPr>
        <w:t xml:space="preserve"> град повери обављање ове комуналне делатности, по поступку прописаном Одлуком о комуналним делатностима.</w:t>
      </w:r>
    </w:p>
    <w:p w:rsidR="00136A7D" w:rsidRPr="00701B52" w:rsidRDefault="00136A7D" w:rsidP="00136A7D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u w:val="single"/>
          <w:lang w:val="ru-RU"/>
        </w:rPr>
      </w:pPr>
    </w:p>
    <w:p w:rsidR="00136A7D" w:rsidRPr="00701B52" w:rsidRDefault="00136A7D" w:rsidP="00136A7D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CYR" w:hAnsi="Arial CYR" w:cs="Arial CYR"/>
          <w:sz w:val="20"/>
          <w:szCs w:val="20"/>
          <w:u w:val="single"/>
          <w:lang w:val="ru-RU"/>
        </w:rPr>
      </w:pPr>
      <w:r w:rsidRPr="00701B52">
        <w:rPr>
          <w:rFonts w:ascii="Arial CYR" w:hAnsi="Arial CYR" w:cs="Arial CYR"/>
          <w:sz w:val="20"/>
          <w:szCs w:val="20"/>
          <w:u w:val="single"/>
          <w:lang w:val="ru-RU"/>
        </w:rPr>
        <w:t xml:space="preserve"> Град може, под истим условима и по прописаном поступку, поверити обављање ове комуналне делатности само за једну или више утврђених линија јавног градског и приградског превоза.</w:t>
      </w:r>
    </w:p>
    <w:p w:rsidR="00136A7D" w:rsidRPr="00136A7D" w:rsidRDefault="00136A7D" w:rsidP="00136A7D">
      <w:pPr>
        <w:suppressLineNumbers/>
        <w:autoSpaceDE w:val="0"/>
        <w:autoSpaceDN w:val="0"/>
        <w:adjustRightInd w:val="0"/>
        <w:spacing w:after="0" w:line="240" w:lineRule="auto"/>
        <w:ind w:firstLine="708"/>
        <w:rPr>
          <w:rFonts w:ascii="Arial CYR" w:hAnsi="Arial CYR" w:cs="Arial CYR"/>
          <w:sz w:val="20"/>
          <w:szCs w:val="20"/>
          <w:lang w:val="ru-RU"/>
        </w:rPr>
      </w:pPr>
    </w:p>
    <w:p w:rsidR="00136A7D" w:rsidRPr="00136A7D" w:rsidRDefault="00136A7D" w:rsidP="00136A7D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  <w:lang w:val="ru-RU"/>
        </w:rPr>
      </w:pPr>
      <w:r w:rsidRPr="00136A7D">
        <w:rPr>
          <w:rFonts w:ascii="Arial CYR" w:hAnsi="Arial CYR" w:cs="Arial CYR"/>
          <w:sz w:val="20"/>
          <w:szCs w:val="20"/>
          <w:lang w:val="ru-RU"/>
        </w:rPr>
        <w:t>Члан 6</w:t>
      </w:r>
    </w:p>
    <w:p w:rsidR="00136A7D" w:rsidRPr="00136A7D" w:rsidRDefault="00136A7D" w:rsidP="00136A7D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lang w:val="ru-RU"/>
        </w:rPr>
      </w:pPr>
    </w:p>
    <w:p w:rsidR="00136A7D" w:rsidRPr="00136A7D" w:rsidRDefault="00136A7D" w:rsidP="00136A7D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CYR" w:hAnsi="Arial CYR" w:cs="Arial CYR"/>
          <w:sz w:val="20"/>
          <w:szCs w:val="20"/>
          <w:lang w:val="ru-RU"/>
        </w:rPr>
      </w:pPr>
      <w:r w:rsidRPr="00136A7D">
        <w:rPr>
          <w:rFonts w:ascii="Arial CYR" w:hAnsi="Arial CYR" w:cs="Arial CYR"/>
          <w:sz w:val="20"/>
          <w:szCs w:val="20"/>
          <w:lang w:val="ru-RU"/>
        </w:rPr>
        <w:t>Управа надлежна за послове саобраћаја, уз сагласност Градоначелника Града Ниша, одређује сталне и сезонске линије јавног градског и приградског превоза путника на територији Града Ниша.</w:t>
      </w:r>
    </w:p>
    <w:p w:rsidR="00136A7D" w:rsidRPr="00136A7D" w:rsidRDefault="00136A7D" w:rsidP="00136A7D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CYR" w:hAnsi="Arial CYR" w:cs="Arial CYR"/>
          <w:sz w:val="20"/>
          <w:szCs w:val="20"/>
          <w:lang w:val="ru-RU"/>
        </w:rPr>
      </w:pPr>
    </w:p>
    <w:p w:rsidR="00136A7D" w:rsidRPr="00136A7D" w:rsidRDefault="00136A7D" w:rsidP="00136A7D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sz w:val="20"/>
          <w:szCs w:val="20"/>
          <w:lang w:val="ru-RU"/>
        </w:rPr>
      </w:pPr>
      <w:r w:rsidRPr="00136A7D">
        <w:rPr>
          <w:rFonts w:ascii="Arial CYR" w:hAnsi="Arial CYR" w:cs="Arial CYR"/>
          <w:sz w:val="20"/>
          <w:szCs w:val="20"/>
          <w:lang w:val="ru-RU"/>
        </w:rPr>
        <w:t>Ванредне линије отвара управа надлежна за послове саобраћаја на основу указане потребе привременог карактера.</w:t>
      </w:r>
    </w:p>
    <w:p w:rsidR="00136A7D" w:rsidRPr="00136A7D" w:rsidRDefault="00136A7D" w:rsidP="00136A7D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  <w:lang w:val="ru-RU"/>
        </w:rPr>
      </w:pPr>
    </w:p>
    <w:p w:rsidR="00136A7D" w:rsidRPr="00136A7D" w:rsidRDefault="00136A7D" w:rsidP="00136A7D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  <w:lang w:val="ru-RU"/>
        </w:rPr>
      </w:pPr>
      <w:r w:rsidRPr="00136A7D">
        <w:rPr>
          <w:rFonts w:ascii="Arial CYR" w:hAnsi="Arial CYR" w:cs="Arial CYR"/>
          <w:sz w:val="20"/>
          <w:szCs w:val="20"/>
          <w:lang w:val="ru-RU"/>
        </w:rPr>
        <w:t>Члан 7</w:t>
      </w:r>
    </w:p>
    <w:p w:rsidR="00136A7D" w:rsidRPr="00136A7D" w:rsidRDefault="00136A7D" w:rsidP="00136A7D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  <w:lang w:val="ru-RU"/>
        </w:rPr>
      </w:pPr>
    </w:p>
    <w:p w:rsidR="00136A7D" w:rsidRPr="00701B52" w:rsidRDefault="00136A7D" w:rsidP="00136A7D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u w:val="single"/>
          <w:lang w:val="ru-RU"/>
        </w:rPr>
      </w:pPr>
      <w:r w:rsidRPr="00136A7D">
        <w:rPr>
          <w:rFonts w:ascii="Arial CYR" w:hAnsi="Arial CYR" w:cs="Arial CYR"/>
          <w:sz w:val="20"/>
          <w:szCs w:val="20"/>
          <w:lang w:val="ru-RU"/>
        </w:rPr>
        <w:tab/>
      </w:r>
      <w:r w:rsidRPr="00701B52">
        <w:rPr>
          <w:rFonts w:ascii="Arial CYR" w:hAnsi="Arial CYR" w:cs="Arial CYR"/>
          <w:sz w:val="20"/>
          <w:szCs w:val="20"/>
          <w:u w:val="single"/>
          <w:lang w:val="ru-RU"/>
        </w:rPr>
        <w:t>Траса линије одређује се називима улица и путева којима се крећу аутобуси, од почетног до крајњег стајалишта.</w:t>
      </w:r>
    </w:p>
    <w:p w:rsidR="00136A7D" w:rsidRPr="00701B52" w:rsidRDefault="00136A7D" w:rsidP="00136A7D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u w:val="single"/>
          <w:lang w:val="ru-RU"/>
        </w:rPr>
      </w:pPr>
      <w:r w:rsidRPr="00701B52">
        <w:rPr>
          <w:rFonts w:ascii="Arial CYR" w:hAnsi="Arial CYR" w:cs="Arial CYR"/>
          <w:sz w:val="20"/>
          <w:szCs w:val="20"/>
          <w:u w:val="single"/>
          <w:lang w:val="ru-RU"/>
        </w:rPr>
        <w:tab/>
        <w:t>Улице и путеви на којима се одвија превоз морају да испуњавају прописане услове у погледу ширине саобраћајних трака, носивости коловозне конструкције и врсте коловозног застора, минималних полупречника кривина, величине нагиба, осветљености у насељеном месту и др.</w:t>
      </w:r>
    </w:p>
    <w:p w:rsidR="00136A7D" w:rsidRPr="00136A7D" w:rsidRDefault="00136A7D" w:rsidP="00136A7D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lang w:val="ru-RU"/>
        </w:rPr>
      </w:pPr>
    </w:p>
    <w:p w:rsidR="00136A7D" w:rsidRPr="00136A7D" w:rsidRDefault="00136A7D" w:rsidP="00136A7D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lang w:val="ru-RU"/>
        </w:rPr>
      </w:pPr>
      <w:r w:rsidRPr="00136A7D">
        <w:rPr>
          <w:rFonts w:ascii="Arial CYR" w:hAnsi="Arial CYR" w:cs="Arial CYR"/>
          <w:sz w:val="20"/>
          <w:szCs w:val="20"/>
          <w:lang w:val="ru-RU"/>
        </w:rPr>
        <w:tab/>
      </w:r>
      <w:r w:rsidRPr="00701B52">
        <w:rPr>
          <w:rFonts w:ascii="Arial CYR" w:hAnsi="Arial CYR" w:cs="Arial CYR"/>
          <w:sz w:val="20"/>
          <w:szCs w:val="20"/>
          <w:u w:val="single"/>
          <w:lang w:val="ru-RU"/>
        </w:rPr>
        <w:t>Управа надлежна за послове саобраћаја одређује испуњеност услова улица и путева за градски и приградски превоз путника, по прибављеном мишљењу управљача јавног пута  и органа надлежног за безбедност саобраћаја</w:t>
      </w:r>
      <w:r w:rsidRPr="00136A7D">
        <w:rPr>
          <w:rFonts w:ascii="Arial CYR" w:hAnsi="Arial CYR" w:cs="Arial CYR"/>
          <w:sz w:val="20"/>
          <w:szCs w:val="20"/>
          <w:lang w:val="ru-RU"/>
        </w:rPr>
        <w:t>.</w:t>
      </w:r>
    </w:p>
    <w:p w:rsidR="00136A7D" w:rsidRPr="00136A7D" w:rsidRDefault="00136A7D" w:rsidP="00136A7D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  <w:lang w:val="ru-RU"/>
        </w:rPr>
      </w:pPr>
    </w:p>
    <w:p w:rsidR="00136A7D" w:rsidRPr="00136A7D" w:rsidRDefault="00136A7D" w:rsidP="00136A7D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  <w:lang w:val="ru-RU"/>
        </w:rPr>
      </w:pPr>
      <w:r w:rsidRPr="00136A7D">
        <w:rPr>
          <w:rFonts w:ascii="Arial CYR" w:hAnsi="Arial CYR" w:cs="Arial CYR"/>
          <w:sz w:val="20"/>
          <w:szCs w:val="20"/>
          <w:lang w:val="ru-RU"/>
        </w:rPr>
        <w:lastRenderedPageBreak/>
        <w:t>Члан 8</w:t>
      </w:r>
    </w:p>
    <w:p w:rsidR="00136A7D" w:rsidRPr="00136A7D" w:rsidRDefault="00136A7D" w:rsidP="00136A7D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  <w:lang w:val="ru-RU"/>
        </w:rPr>
      </w:pPr>
    </w:p>
    <w:p w:rsidR="00136A7D" w:rsidRPr="00701B52" w:rsidRDefault="00136A7D" w:rsidP="00136A7D">
      <w:pPr>
        <w:suppressLineNumbers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Arial CYR" w:hAnsi="Arial CYR" w:cs="Arial CYR"/>
          <w:sz w:val="20"/>
          <w:szCs w:val="20"/>
          <w:u w:val="single"/>
          <w:lang w:val="ru-RU"/>
        </w:rPr>
      </w:pPr>
      <w:r w:rsidRPr="00701B52">
        <w:rPr>
          <w:rFonts w:ascii="Arial CYR" w:hAnsi="Arial CYR" w:cs="Arial CYR"/>
          <w:sz w:val="20"/>
          <w:szCs w:val="20"/>
          <w:u w:val="single"/>
          <w:lang w:val="ru-RU"/>
        </w:rPr>
        <w:t>Управа надлежна за послове саобраћаја одређује стајалишта која се користе на линијама у јавном градском и приградском превозу путника.</w:t>
      </w:r>
    </w:p>
    <w:p w:rsidR="00136A7D" w:rsidRPr="00701B52" w:rsidRDefault="00136A7D" w:rsidP="00136A7D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u w:val="single"/>
          <w:lang w:val="ru-RU"/>
        </w:rPr>
      </w:pPr>
      <w:r w:rsidRPr="00701B52">
        <w:rPr>
          <w:rFonts w:ascii="Arial CYR" w:hAnsi="Arial CYR" w:cs="Arial CYR"/>
          <w:sz w:val="20"/>
          <w:szCs w:val="20"/>
          <w:u w:val="single"/>
          <w:lang w:val="ru-RU"/>
        </w:rPr>
        <w:tab/>
        <w:t>Аутобуска стајалишта морају бити изграђена у складу са условима утврђеним законом и другим прописима.</w:t>
      </w:r>
    </w:p>
    <w:p w:rsidR="00136A7D" w:rsidRPr="00701B52" w:rsidRDefault="00136A7D" w:rsidP="00136A7D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u w:val="single"/>
          <w:lang w:val="ru-RU"/>
        </w:rPr>
      </w:pPr>
      <w:r w:rsidRPr="00701B52">
        <w:rPr>
          <w:rFonts w:ascii="Arial CYR" w:hAnsi="Arial CYR" w:cs="Arial CYR"/>
          <w:sz w:val="20"/>
          <w:szCs w:val="20"/>
          <w:u w:val="single"/>
          <w:lang w:val="ru-RU"/>
        </w:rPr>
        <w:tab/>
        <w:t>На почетним и завршним стајалиштима линија-терминусима уређује се безбедна окретница за аутобусе.</w:t>
      </w:r>
    </w:p>
    <w:p w:rsidR="00136A7D" w:rsidRPr="00136A7D" w:rsidRDefault="00136A7D" w:rsidP="00136A7D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lang w:val="ru-RU"/>
        </w:rPr>
      </w:pPr>
    </w:p>
    <w:p w:rsidR="00136A7D" w:rsidRPr="00136A7D" w:rsidRDefault="00136A7D" w:rsidP="00136A7D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  <w:lang w:val="ru-RU"/>
        </w:rPr>
      </w:pPr>
      <w:r w:rsidRPr="00136A7D">
        <w:rPr>
          <w:rFonts w:ascii="Arial CYR" w:hAnsi="Arial CYR" w:cs="Arial CYR"/>
          <w:sz w:val="20"/>
          <w:szCs w:val="20"/>
          <w:lang w:val="ru-RU"/>
        </w:rPr>
        <w:t>Члан 9</w:t>
      </w:r>
      <w:r w:rsidR="00701B52">
        <w:rPr>
          <w:rFonts w:ascii="Arial CYR" w:hAnsi="Arial CYR" w:cs="Arial CYR"/>
          <w:sz w:val="20"/>
          <w:szCs w:val="20"/>
          <w:lang w:val="ru-RU"/>
        </w:rPr>
        <w:t xml:space="preserve"> </w:t>
      </w:r>
    </w:p>
    <w:p w:rsidR="00136A7D" w:rsidRPr="00136A7D" w:rsidRDefault="00136A7D" w:rsidP="00136A7D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lang w:val="ru-RU"/>
        </w:rPr>
      </w:pPr>
    </w:p>
    <w:p w:rsidR="00136A7D" w:rsidRPr="00701B52" w:rsidRDefault="00136A7D" w:rsidP="00136A7D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CYR" w:hAnsi="Arial CYR" w:cs="Arial CYR"/>
          <w:sz w:val="20"/>
          <w:szCs w:val="20"/>
          <w:u w:val="single"/>
          <w:lang w:val="ru-RU"/>
        </w:rPr>
      </w:pPr>
      <w:r w:rsidRPr="00701B52">
        <w:rPr>
          <w:rFonts w:ascii="Arial CYR" w:hAnsi="Arial CYR" w:cs="Arial CYR"/>
          <w:sz w:val="20"/>
          <w:szCs w:val="20"/>
          <w:u w:val="single"/>
          <w:lang w:val="ru-RU"/>
        </w:rPr>
        <w:t xml:space="preserve">Стајалиште мора бити видно обележено посебним ознакама. </w:t>
      </w:r>
    </w:p>
    <w:p w:rsidR="00136A7D" w:rsidRPr="00701B52" w:rsidRDefault="00136A7D" w:rsidP="00136A7D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CYR" w:hAnsi="Arial CYR" w:cs="Arial CYR"/>
          <w:sz w:val="20"/>
          <w:szCs w:val="20"/>
          <w:u w:val="single"/>
          <w:lang w:val="ru-RU"/>
        </w:rPr>
      </w:pPr>
    </w:p>
    <w:p w:rsidR="00136A7D" w:rsidRPr="00701B52" w:rsidRDefault="00136A7D" w:rsidP="00136A7D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CYR" w:hAnsi="Arial CYR" w:cs="Arial CYR"/>
          <w:sz w:val="20"/>
          <w:szCs w:val="20"/>
          <w:u w:val="single"/>
          <w:lang w:val="ru-RU"/>
        </w:rPr>
      </w:pPr>
      <w:r w:rsidRPr="00701B52">
        <w:rPr>
          <w:rFonts w:ascii="Arial CYR" w:hAnsi="Arial CYR" w:cs="Arial CYR"/>
          <w:sz w:val="20"/>
          <w:szCs w:val="20"/>
          <w:u w:val="single"/>
          <w:lang w:val="ru-RU"/>
        </w:rPr>
        <w:t>На крају стајалишне површине поставља се стајалишна ознака. Стајалишна ознака садржи: назив стајалишта, број линије и извод из важећег реда вожње.</w:t>
      </w:r>
    </w:p>
    <w:p w:rsidR="00136A7D" w:rsidRPr="00701B52" w:rsidRDefault="00136A7D" w:rsidP="00136A7D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CYR" w:hAnsi="Arial CYR" w:cs="Arial CYR"/>
          <w:color w:val="00B050"/>
          <w:sz w:val="20"/>
          <w:szCs w:val="20"/>
          <w:u w:val="single"/>
          <w:lang w:val="ru-RU"/>
        </w:rPr>
      </w:pPr>
      <w:r w:rsidRPr="00701B52">
        <w:rPr>
          <w:rFonts w:ascii="Arial CYR" w:hAnsi="Arial CYR" w:cs="Arial CYR"/>
          <w:sz w:val="20"/>
          <w:szCs w:val="20"/>
          <w:u w:val="single"/>
          <w:lang w:val="ru-RU"/>
        </w:rPr>
        <w:t>Стајалиште може бити опремљено информативним паноима за путнике штампаног или измењивог садржаја, који се постављају самостално или у оквиру надстрешница или других елемената.</w:t>
      </w:r>
      <w:r w:rsidRPr="00701B52">
        <w:rPr>
          <w:rFonts w:ascii="Arial CYR" w:hAnsi="Arial CYR" w:cs="Arial CYR"/>
          <w:color w:val="00B050"/>
          <w:sz w:val="20"/>
          <w:szCs w:val="20"/>
          <w:u w:val="single"/>
          <w:lang w:val="ru-RU"/>
        </w:rPr>
        <w:t xml:space="preserve"> </w:t>
      </w:r>
    </w:p>
    <w:p w:rsidR="00136A7D" w:rsidRPr="00701B52" w:rsidRDefault="00136A7D" w:rsidP="00136A7D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CYR" w:hAnsi="Arial CYR" w:cs="Arial CYR"/>
          <w:sz w:val="20"/>
          <w:szCs w:val="20"/>
          <w:u w:val="single"/>
          <w:lang w:val="ru-RU"/>
        </w:rPr>
      </w:pPr>
      <w:r w:rsidRPr="00701B52">
        <w:rPr>
          <w:rFonts w:ascii="Arial CYR" w:hAnsi="Arial CYR" w:cs="Arial CYR"/>
          <w:sz w:val="20"/>
          <w:szCs w:val="20"/>
          <w:u w:val="single"/>
          <w:lang w:val="ru-RU"/>
        </w:rPr>
        <w:t>О постављању и одржавању стајалишних ознака и информативнох паноа стара се Дирекција.</w:t>
      </w:r>
    </w:p>
    <w:p w:rsidR="00136A7D" w:rsidRPr="00701B52" w:rsidRDefault="00136A7D" w:rsidP="00136A7D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CYR" w:hAnsi="Arial CYR" w:cs="Arial CYR"/>
          <w:sz w:val="20"/>
          <w:szCs w:val="20"/>
          <w:u w:val="single"/>
          <w:lang w:val="ru-RU"/>
        </w:rPr>
      </w:pPr>
      <w:r w:rsidRPr="00701B52">
        <w:rPr>
          <w:rFonts w:ascii="Arial CYR" w:hAnsi="Arial CYR" w:cs="Arial CYR"/>
          <w:sz w:val="20"/>
          <w:szCs w:val="20"/>
          <w:u w:val="single"/>
          <w:lang w:val="ru-RU"/>
        </w:rPr>
        <w:t>На саобраћајној површини - коловозу стајалиште се обележава стандардном саобраћајном сигнализацијом.</w:t>
      </w:r>
    </w:p>
    <w:p w:rsidR="00136A7D" w:rsidRPr="00136A7D" w:rsidRDefault="00136A7D" w:rsidP="00136A7D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CYR" w:hAnsi="Arial CYR" w:cs="Arial CYR"/>
          <w:sz w:val="20"/>
          <w:szCs w:val="20"/>
          <w:lang w:val="ru-RU"/>
        </w:rPr>
      </w:pPr>
      <w:r w:rsidRPr="00701B52">
        <w:rPr>
          <w:rFonts w:ascii="Arial CYR" w:hAnsi="Arial CYR" w:cs="Arial CYR"/>
          <w:sz w:val="20"/>
          <w:szCs w:val="20"/>
          <w:u w:val="single"/>
          <w:lang w:val="ru-RU"/>
        </w:rPr>
        <w:t>Аутобуска стајалишта у јавном градском и приградском превозу путника могу користити само возила на линијама код којих је то стајалиште уписано у регистровани и оверени ред вожње.</w:t>
      </w:r>
    </w:p>
    <w:p w:rsidR="00136A7D" w:rsidRDefault="00136A7D" w:rsidP="00136A7D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  <w:lang w:val="sr-Latn-CS"/>
        </w:rPr>
      </w:pPr>
    </w:p>
    <w:p w:rsidR="00136A7D" w:rsidRPr="00136A7D" w:rsidRDefault="00136A7D" w:rsidP="00136A7D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  <w:lang w:val="ru-RU"/>
        </w:rPr>
      </w:pPr>
      <w:r w:rsidRPr="00136A7D">
        <w:rPr>
          <w:rFonts w:ascii="Arial CYR" w:hAnsi="Arial CYR" w:cs="Arial CYR"/>
          <w:sz w:val="20"/>
          <w:szCs w:val="20"/>
          <w:lang w:val="ru-RU"/>
        </w:rPr>
        <w:t>Члан 10</w:t>
      </w:r>
    </w:p>
    <w:p w:rsidR="00136A7D" w:rsidRPr="00136A7D" w:rsidRDefault="00136A7D" w:rsidP="00136A7D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  <w:lang w:val="ru-RU"/>
        </w:rPr>
      </w:pPr>
    </w:p>
    <w:p w:rsidR="00136A7D" w:rsidRPr="00136A7D" w:rsidRDefault="00136A7D" w:rsidP="00136A7D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lang w:val="ru-RU"/>
        </w:rPr>
      </w:pPr>
      <w:r w:rsidRPr="00136A7D">
        <w:rPr>
          <w:rFonts w:ascii="Arial CYR" w:hAnsi="Arial CYR" w:cs="Arial CYR"/>
          <w:sz w:val="20"/>
          <w:szCs w:val="20"/>
          <w:lang w:val="ru-RU"/>
        </w:rPr>
        <w:tab/>
        <w:t>Одржавање и обележавање саобраћајних површина, окретница и површина за стајалишта на коловозу врши предузеће којем је поверено обављање комуналне делатности одржавања хоризонталне, вертикалне и светлосне сигнализације на територији Града.</w:t>
      </w:r>
    </w:p>
    <w:p w:rsidR="00136A7D" w:rsidRPr="00136A7D" w:rsidRDefault="00136A7D" w:rsidP="00136A7D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lang w:val="ru-RU"/>
        </w:rPr>
      </w:pPr>
      <w:r w:rsidRPr="00136A7D">
        <w:rPr>
          <w:rFonts w:ascii="Arial CYR" w:hAnsi="Arial CYR" w:cs="Arial CYR"/>
          <w:sz w:val="20"/>
          <w:szCs w:val="20"/>
          <w:lang w:val="ru-RU"/>
        </w:rPr>
        <w:tab/>
        <w:t>Град се стара о постављању и одржавању надстрешница аутобуских стајалишта.</w:t>
      </w:r>
    </w:p>
    <w:p w:rsidR="00136A7D" w:rsidRPr="00136A7D" w:rsidRDefault="00136A7D" w:rsidP="00136A7D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lang w:val="ru-RU"/>
        </w:rPr>
      </w:pPr>
    </w:p>
    <w:p w:rsidR="00136A7D" w:rsidRPr="00136A7D" w:rsidRDefault="00136A7D" w:rsidP="00136A7D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  <w:lang w:val="ru-RU"/>
        </w:rPr>
      </w:pPr>
      <w:r w:rsidRPr="00136A7D">
        <w:rPr>
          <w:rFonts w:ascii="Arial CYR" w:hAnsi="Arial CYR" w:cs="Arial CYR"/>
          <w:sz w:val="20"/>
          <w:szCs w:val="20"/>
          <w:lang w:val="ru-RU"/>
        </w:rPr>
        <w:t>Члан 13</w:t>
      </w:r>
      <w:r w:rsidR="00701B52">
        <w:rPr>
          <w:rFonts w:ascii="Arial CYR" w:hAnsi="Arial CYR" w:cs="Arial CYR"/>
          <w:sz w:val="20"/>
          <w:szCs w:val="20"/>
          <w:lang w:val="ru-RU"/>
        </w:rPr>
        <w:t xml:space="preserve">. </w:t>
      </w:r>
    </w:p>
    <w:p w:rsidR="00136A7D" w:rsidRPr="00136A7D" w:rsidRDefault="00136A7D" w:rsidP="00136A7D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  <w:lang w:val="ru-RU"/>
        </w:rPr>
      </w:pPr>
    </w:p>
    <w:p w:rsidR="00136A7D" w:rsidRPr="00136A7D" w:rsidRDefault="00136A7D" w:rsidP="00136A7D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lang w:val="ru-RU"/>
        </w:rPr>
      </w:pPr>
    </w:p>
    <w:p w:rsidR="00136A7D" w:rsidRPr="00136A7D" w:rsidRDefault="00136A7D" w:rsidP="00136A7D">
      <w:pPr>
        <w:suppressLineNumber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hAnsi="Arial CYR" w:cs="Arial CYR"/>
          <w:sz w:val="20"/>
          <w:szCs w:val="20"/>
          <w:lang w:val="ru-RU"/>
        </w:rPr>
      </w:pPr>
      <w:r w:rsidRPr="00136A7D">
        <w:rPr>
          <w:rFonts w:ascii="Arial CYR" w:hAnsi="Arial CYR" w:cs="Arial CYR"/>
          <w:sz w:val="20"/>
          <w:szCs w:val="20"/>
          <w:lang w:val="ru-RU"/>
        </w:rPr>
        <w:t xml:space="preserve">Израду реда вожње, у складу са превозним потребама, захтевима корисника и параметрима управе надлежне за послове саобраћаја, врши Дирекција. </w:t>
      </w:r>
    </w:p>
    <w:p w:rsidR="00136A7D" w:rsidRPr="00136A7D" w:rsidRDefault="00136A7D" w:rsidP="00136A7D">
      <w:pPr>
        <w:suppressLineNumber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hAnsi="Arial CYR" w:cs="Arial CYR"/>
          <w:sz w:val="20"/>
          <w:szCs w:val="20"/>
          <w:lang w:val="ru-RU"/>
        </w:rPr>
      </w:pPr>
      <w:r w:rsidRPr="00136A7D">
        <w:rPr>
          <w:rFonts w:ascii="Arial CYR" w:hAnsi="Arial CYR" w:cs="Arial CYR"/>
          <w:sz w:val="20"/>
          <w:szCs w:val="20"/>
          <w:lang w:val="ru-RU"/>
        </w:rPr>
        <w:t>Превозник је дужан да захтев за регистрацију и оверу реда вожње, заједно са редом вожње из става 1 овог члана, у довољном броју примерака достави управи надлежној за послове саобраћаја најкасније 10 дана пре почетка примене.</w:t>
      </w:r>
    </w:p>
    <w:p w:rsidR="00136A7D" w:rsidRPr="00136A7D" w:rsidRDefault="00136A7D" w:rsidP="00136A7D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lang w:val="ru-RU"/>
        </w:rPr>
      </w:pPr>
      <w:r w:rsidRPr="00136A7D">
        <w:rPr>
          <w:rFonts w:ascii="Arial CYR" w:hAnsi="Arial CYR" w:cs="Arial CYR"/>
          <w:sz w:val="20"/>
          <w:szCs w:val="20"/>
          <w:lang w:val="ru-RU"/>
        </w:rPr>
        <w:tab/>
      </w:r>
    </w:p>
    <w:p w:rsidR="00136A7D" w:rsidRPr="00136A7D" w:rsidRDefault="00136A7D" w:rsidP="00136A7D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lang w:val="ru-RU"/>
        </w:rPr>
      </w:pPr>
    </w:p>
    <w:p w:rsidR="00136A7D" w:rsidRDefault="00136A7D" w:rsidP="00136A7D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  <w:lang w:val="sr-Latn-CS"/>
        </w:rPr>
      </w:pPr>
      <w:r w:rsidRPr="00136A7D">
        <w:rPr>
          <w:rFonts w:ascii="Arial CYR" w:hAnsi="Arial CYR" w:cs="Arial CYR"/>
          <w:sz w:val="20"/>
          <w:szCs w:val="20"/>
          <w:lang w:val="ru-RU"/>
        </w:rPr>
        <w:t>Члан 16</w:t>
      </w:r>
    </w:p>
    <w:p w:rsidR="00136A7D" w:rsidRPr="00136A7D" w:rsidRDefault="00136A7D" w:rsidP="00136A7D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  <w:lang w:val="ru-RU"/>
        </w:rPr>
      </w:pPr>
    </w:p>
    <w:p w:rsidR="00136A7D" w:rsidRPr="00701B52" w:rsidRDefault="00136A7D" w:rsidP="00136A7D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CYR" w:hAnsi="Arial CYR" w:cs="Arial CYR"/>
          <w:sz w:val="20"/>
          <w:szCs w:val="20"/>
          <w:u w:val="single"/>
          <w:lang w:val="ru-RU"/>
        </w:rPr>
      </w:pPr>
      <w:r w:rsidRPr="00701B52">
        <w:rPr>
          <w:rFonts w:ascii="Arial CYR" w:hAnsi="Arial CYR" w:cs="Arial CYR"/>
          <w:sz w:val="20"/>
          <w:szCs w:val="20"/>
          <w:u w:val="single"/>
          <w:lang w:val="ru-RU"/>
        </w:rPr>
        <w:t>Превозник</w:t>
      </w:r>
      <w:r w:rsidRPr="00701B52">
        <w:rPr>
          <w:rFonts w:ascii="Arial CYR" w:hAnsi="Arial CYR" w:cs="Arial CYR"/>
          <w:sz w:val="20"/>
          <w:szCs w:val="20"/>
          <w:u w:val="single"/>
          <w:lang w:val="sr-Latn-CS"/>
        </w:rPr>
        <w:t xml:space="preserve"> </w:t>
      </w:r>
      <w:r w:rsidRPr="00701B52">
        <w:rPr>
          <w:rFonts w:ascii="Arial CYR" w:hAnsi="Arial CYR" w:cs="Arial CYR"/>
          <w:sz w:val="20"/>
          <w:szCs w:val="20"/>
          <w:u w:val="single"/>
          <w:lang w:val="ru-RU"/>
        </w:rPr>
        <w:t>је дужан да обавља превоз по</w:t>
      </w:r>
      <w:r w:rsidRPr="00701B52">
        <w:rPr>
          <w:rFonts w:ascii="Arial CYR" w:hAnsi="Arial CYR" w:cs="Arial CYR"/>
          <w:sz w:val="20"/>
          <w:szCs w:val="20"/>
          <w:u w:val="single"/>
          <w:lang w:val="sr-Latn-CS"/>
        </w:rPr>
        <w:t xml:space="preserve"> </w:t>
      </w:r>
      <w:r w:rsidRPr="00701B52">
        <w:rPr>
          <w:rFonts w:ascii="Arial CYR" w:hAnsi="Arial CYR" w:cs="Arial CYR"/>
          <w:sz w:val="20"/>
          <w:szCs w:val="20"/>
          <w:u w:val="single"/>
          <w:lang w:val="ru-RU"/>
        </w:rPr>
        <w:t>регистрованом</w:t>
      </w:r>
      <w:r w:rsidRPr="00701B52">
        <w:rPr>
          <w:rFonts w:ascii="Arial CYR" w:hAnsi="Arial CYR" w:cs="Arial CYR"/>
          <w:sz w:val="20"/>
          <w:szCs w:val="20"/>
          <w:u w:val="single"/>
          <w:lang w:val="sr-Latn-CS"/>
        </w:rPr>
        <w:t xml:space="preserve"> </w:t>
      </w:r>
      <w:r w:rsidRPr="00701B52">
        <w:rPr>
          <w:rFonts w:ascii="Arial CYR" w:hAnsi="Arial CYR" w:cs="Arial CYR"/>
          <w:sz w:val="20"/>
          <w:szCs w:val="20"/>
          <w:u w:val="single"/>
          <w:lang w:val="ru-RU"/>
        </w:rPr>
        <w:t>и</w:t>
      </w:r>
      <w:r w:rsidRPr="00701B52">
        <w:rPr>
          <w:rFonts w:ascii="Arial CYR" w:hAnsi="Arial CYR" w:cs="Arial CYR"/>
          <w:sz w:val="20"/>
          <w:szCs w:val="20"/>
          <w:u w:val="single"/>
          <w:lang w:val="sr-Latn-CS"/>
        </w:rPr>
        <w:t xml:space="preserve"> </w:t>
      </w:r>
      <w:r w:rsidRPr="00701B52">
        <w:rPr>
          <w:rFonts w:ascii="Arial CYR" w:hAnsi="Arial CYR" w:cs="Arial CYR"/>
          <w:sz w:val="20"/>
          <w:szCs w:val="20"/>
          <w:u w:val="single"/>
          <w:lang w:val="ru-RU"/>
        </w:rPr>
        <w:t>овереном</w:t>
      </w:r>
      <w:r w:rsidRPr="00701B52">
        <w:rPr>
          <w:rFonts w:ascii="Arial CYR" w:hAnsi="Arial CYR" w:cs="Arial CYR"/>
          <w:sz w:val="20"/>
          <w:szCs w:val="20"/>
          <w:u w:val="single"/>
          <w:lang w:val="sr-Latn-CS"/>
        </w:rPr>
        <w:t xml:space="preserve"> </w:t>
      </w:r>
      <w:r w:rsidRPr="00701B52">
        <w:rPr>
          <w:rFonts w:ascii="Arial CYR" w:hAnsi="Arial CYR" w:cs="Arial CYR"/>
          <w:sz w:val="20"/>
          <w:szCs w:val="20"/>
          <w:u w:val="single"/>
          <w:lang w:val="ru-RU"/>
        </w:rPr>
        <w:t>реду</w:t>
      </w:r>
      <w:r w:rsidRPr="00701B52">
        <w:rPr>
          <w:rFonts w:ascii="Arial CYR" w:hAnsi="Arial CYR" w:cs="Arial CYR"/>
          <w:sz w:val="20"/>
          <w:szCs w:val="20"/>
          <w:u w:val="single"/>
          <w:lang w:val="sr-Latn-CS"/>
        </w:rPr>
        <w:t xml:space="preserve"> </w:t>
      </w:r>
      <w:r w:rsidRPr="00701B52">
        <w:rPr>
          <w:rFonts w:ascii="Arial CYR" w:hAnsi="Arial CYR" w:cs="Arial CYR"/>
          <w:sz w:val="20"/>
          <w:szCs w:val="20"/>
          <w:u w:val="single"/>
          <w:lang w:val="ru-RU"/>
        </w:rPr>
        <w:t>вожње.</w:t>
      </w:r>
      <w:r w:rsidRPr="00701B52">
        <w:rPr>
          <w:rFonts w:ascii="Arial CYR" w:hAnsi="Arial CYR" w:cs="Arial CYR"/>
          <w:sz w:val="20"/>
          <w:szCs w:val="20"/>
          <w:u w:val="single"/>
          <w:lang w:val="ru-RU"/>
        </w:rPr>
        <w:tab/>
      </w:r>
    </w:p>
    <w:p w:rsidR="00136A7D" w:rsidRPr="00701B52" w:rsidRDefault="00136A7D" w:rsidP="00136A7D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CYR" w:hAnsi="Arial CYR" w:cs="Arial CYR"/>
          <w:sz w:val="20"/>
          <w:szCs w:val="20"/>
          <w:u w:val="single"/>
          <w:lang w:val="ru-RU"/>
        </w:rPr>
      </w:pPr>
      <w:r w:rsidRPr="00701B52">
        <w:rPr>
          <w:rFonts w:ascii="Arial CYR" w:hAnsi="Arial CYR" w:cs="Arial CYR"/>
          <w:sz w:val="20"/>
          <w:szCs w:val="20"/>
          <w:u w:val="single"/>
          <w:lang w:val="ru-RU"/>
        </w:rPr>
        <w:t>Одступања од регистрованог реда вожње на линији, у смислу скраћења, продужења, делимичне измене трасе и привремених измена у регистрованим временима полазака без одобрења надлежне управе могу се вршити изузетно, из оправданих разлога.</w:t>
      </w:r>
    </w:p>
    <w:p w:rsidR="00136A7D" w:rsidRPr="00701B52" w:rsidRDefault="00136A7D" w:rsidP="00136A7D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CYR" w:hAnsi="Arial CYR" w:cs="Arial CYR"/>
          <w:sz w:val="20"/>
          <w:szCs w:val="20"/>
          <w:u w:val="single"/>
          <w:lang w:val="ru-RU"/>
        </w:rPr>
      </w:pPr>
      <w:r w:rsidRPr="00701B52">
        <w:rPr>
          <w:rFonts w:ascii="Arial CYR" w:hAnsi="Arial CYR" w:cs="Arial CYR"/>
          <w:sz w:val="20"/>
          <w:szCs w:val="20"/>
          <w:u w:val="single"/>
          <w:lang w:val="ru-RU"/>
        </w:rPr>
        <w:t>Под оправданим разлозима из става 1 овог члана сматрају се:</w:t>
      </w:r>
    </w:p>
    <w:p w:rsidR="00136A7D" w:rsidRPr="00701B52" w:rsidRDefault="00136A7D" w:rsidP="00136A7D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sz w:val="20"/>
          <w:szCs w:val="20"/>
          <w:u w:val="single"/>
          <w:lang w:val="ru-RU"/>
        </w:rPr>
      </w:pPr>
      <w:r w:rsidRPr="00701B52">
        <w:rPr>
          <w:rFonts w:ascii="Arial CYR" w:hAnsi="Arial CYR" w:cs="Arial CYR"/>
          <w:sz w:val="20"/>
          <w:szCs w:val="20"/>
          <w:u w:val="single"/>
          <w:lang w:val="ru-RU"/>
        </w:rPr>
        <w:t>1. елементарне непогоде (пожар, поплава, земљотрес, поледица, снежни нанос, одрон и слично);</w:t>
      </w:r>
    </w:p>
    <w:p w:rsidR="00136A7D" w:rsidRPr="00701B52" w:rsidRDefault="00136A7D" w:rsidP="00136A7D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sz w:val="20"/>
          <w:szCs w:val="20"/>
          <w:u w:val="single"/>
          <w:lang w:val="ru-RU"/>
        </w:rPr>
      </w:pPr>
      <w:r w:rsidRPr="00701B52">
        <w:rPr>
          <w:rFonts w:ascii="Arial CYR" w:hAnsi="Arial CYR" w:cs="Arial CYR"/>
          <w:sz w:val="20"/>
          <w:szCs w:val="20"/>
          <w:u w:val="single"/>
          <w:lang w:val="ru-RU"/>
        </w:rPr>
        <w:t>2. знатна оштећења улица, путева и путних објеката;</w:t>
      </w:r>
    </w:p>
    <w:p w:rsidR="00136A7D" w:rsidRPr="00701B52" w:rsidRDefault="00136A7D" w:rsidP="00136A7D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sz w:val="20"/>
          <w:szCs w:val="20"/>
          <w:u w:val="single"/>
          <w:lang w:val="ru-RU"/>
        </w:rPr>
      </w:pPr>
      <w:r w:rsidRPr="00701B52">
        <w:rPr>
          <w:rFonts w:ascii="Arial CYR" w:hAnsi="Arial CYR" w:cs="Arial CYR"/>
          <w:sz w:val="20"/>
          <w:szCs w:val="20"/>
          <w:u w:val="single"/>
          <w:lang w:val="ru-RU"/>
        </w:rPr>
        <w:t>3.</w:t>
      </w:r>
      <w:r w:rsidRPr="00701B52">
        <w:rPr>
          <w:rFonts w:ascii="Arial CYR" w:hAnsi="Arial CYR" w:cs="Arial CYR"/>
          <w:sz w:val="20"/>
          <w:szCs w:val="20"/>
          <w:u w:val="single"/>
          <w:lang w:val="sr-Latn-CS"/>
        </w:rPr>
        <w:t xml:space="preserve"> </w:t>
      </w:r>
      <w:r w:rsidRPr="00701B52">
        <w:rPr>
          <w:rFonts w:ascii="Arial CYR" w:hAnsi="Arial CYR" w:cs="Arial CYR"/>
          <w:sz w:val="20"/>
          <w:szCs w:val="20"/>
          <w:u w:val="single"/>
          <w:lang w:val="ru-RU"/>
        </w:rPr>
        <w:t>искључење возила због техничке неисправности која онемогућава безбедан превоз;</w:t>
      </w:r>
    </w:p>
    <w:p w:rsidR="00136A7D" w:rsidRPr="00701B52" w:rsidRDefault="00136A7D" w:rsidP="00136A7D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color w:val="000000"/>
          <w:sz w:val="20"/>
          <w:szCs w:val="20"/>
          <w:u w:val="single"/>
          <w:lang w:val="ru-RU"/>
        </w:rPr>
      </w:pPr>
      <w:r w:rsidRPr="00701B52">
        <w:rPr>
          <w:rFonts w:ascii="Arial CYR" w:hAnsi="Arial CYR" w:cs="Arial CYR"/>
          <w:color w:val="000000"/>
          <w:sz w:val="20"/>
          <w:szCs w:val="20"/>
          <w:u w:val="single"/>
          <w:lang w:val="ru-RU"/>
        </w:rPr>
        <w:t xml:space="preserve">4. прерасподела капацитета по линијама јавног </w:t>
      </w:r>
      <w:r w:rsidRPr="00701B52">
        <w:rPr>
          <w:rFonts w:ascii="Arial CYR" w:hAnsi="Arial CYR" w:cs="Arial CYR"/>
          <w:sz w:val="20"/>
          <w:szCs w:val="20"/>
          <w:u w:val="single"/>
          <w:lang w:val="ru-RU"/>
        </w:rPr>
        <w:t>градског и приградског превоза путника</w:t>
      </w:r>
      <w:r w:rsidRPr="00701B52">
        <w:rPr>
          <w:rFonts w:ascii="Arial CYR" w:hAnsi="Arial CYR" w:cs="Arial CYR"/>
          <w:color w:val="000000"/>
          <w:sz w:val="20"/>
          <w:szCs w:val="20"/>
          <w:u w:val="single"/>
          <w:lang w:val="ru-RU"/>
        </w:rPr>
        <w:t xml:space="preserve"> због измене саобраћајне ситуације и мера које су предузели надлежни органи градске управе, док ти разлози постоје.</w:t>
      </w:r>
    </w:p>
    <w:p w:rsidR="00136A7D" w:rsidRPr="00701B52" w:rsidRDefault="00136A7D" w:rsidP="00136A7D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CYR" w:hAnsi="Arial CYR" w:cs="Arial CYR"/>
          <w:sz w:val="20"/>
          <w:szCs w:val="20"/>
          <w:u w:val="single"/>
          <w:lang w:val="ru-RU"/>
        </w:rPr>
      </w:pPr>
      <w:r w:rsidRPr="00701B52">
        <w:rPr>
          <w:rFonts w:ascii="Arial CYR" w:hAnsi="Arial CYR" w:cs="Arial CYR"/>
          <w:sz w:val="20"/>
          <w:szCs w:val="20"/>
          <w:u w:val="single"/>
          <w:lang w:val="ru-RU"/>
        </w:rPr>
        <w:lastRenderedPageBreak/>
        <w:t>Превозник је дужан да о одступању и разлозима за одступање у најкраћем могућем року обавести управу надлежну за послове саобраћаја, Дирекцију, надлежну инспекцију, к</w:t>
      </w:r>
      <w:r w:rsidRPr="00701B52">
        <w:rPr>
          <w:rFonts w:ascii="Arial CYR" w:hAnsi="Arial CYR" w:cs="Arial CYR"/>
          <w:sz w:val="20"/>
          <w:szCs w:val="20"/>
          <w:u w:val="single"/>
        </w:rPr>
        <w:t>o</w:t>
      </w:r>
      <w:r w:rsidRPr="00701B52">
        <w:rPr>
          <w:rFonts w:ascii="Arial CYR" w:hAnsi="Arial CYR" w:cs="Arial CYR"/>
          <w:sz w:val="20"/>
          <w:szCs w:val="20"/>
          <w:u w:val="single"/>
          <w:lang w:val="ru-RU"/>
        </w:rPr>
        <w:t>муналну полицију и путнике.</w:t>
      </w:r>
    </w:p>
    <w:p w:rsidR="00136A7D" w:rsidRPr="00701B52" w:rsidRDefault="00136A7D" w:rsidP="00136A7D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CYR" w:hAnsi="Arial CYR" w:cs="Arial CYR"/>
          <w:sz w:val="20"/>
          <w:szCs w:val="20"/>
          <w:u w:val="single"/>
          <w:lang w:val="ru-RU"/>
        </w:rPr>
      </w:pPr>
      <w:r w:rsidRPr="00701B52">
        <w:rPr>
          <w:rFonts w:ascii="Arial CYR" w:hAnsi="Arial CYR" w:cs="Arial CYR"/>
          <w:sz w:val="20"/>
          <w:szCs w:val="20"/>
          <w:u w:val="single"/>
          <w:lang w:val="ru-RU"/>
        </w:rPr>
        <w:t xml:space="preserve">Управа надлежна за послове саобраћаја је дужна да по пријему обавештења из претходног става </w:t>
      </w:r>
      <w:r w:rsidRPr="00701B52">
        <w:rPr>
          <w:rFonts w:ascii="Arial CYR" w:hAnsi="Arial CYR" w:cs="Arial CYR"/>
          <w:sz w:val="20"/>
          <w:szCs w:val="20"/>
          <w:u w:val="single"/>
          <w:lang w:val="sr-Latn-CS"/>
        </w:rPr>
        <w:t>из</w:t>
      </w:r>
      <w:r w:rsidRPr="00701B52">
        <w:rPr>
          <w:rFonts w:ascii="Arial CYR" w:hAnsi="Arial CYR" w:cs="Arial CYR"/>
          <w:sz w:val="20"/>
          <w:szCs w:val="20"/>
          <w:u w:val="single"/>
          <w:lang w:val="ru-RU"/>
        </w:rPr>
        <w:t>да превознику сагласност за измену трасе, док трају оправдани разлози.</w:t>
      </w:r>
    </w:p>
    <w:p w:rsidR="00136A7D" w:rsidRPr="00701B52" w:rsidRDefault="00136A7D" w:rsidP="00136A7D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color w:val="00B050"/>
          <w:sz w:val="20"/>
          <w:szCs w:val="20"/>
          <w:u w:val="single"/>
          <w:lang w:val="ru-RU"/>
        </w:rPr>
      </w:pPr>
    </w:p>
    <w:p w:rsidR="00136A7D" w:rsidRDefault="00136A7D" w:rsidP="00136A7D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  <w:lang w:val="sr-Cyrl-CS"/>
        </w:rPr>
      </w:pPr>
    </w:p>
    <w:p w:rsidR="00136A7D" w:rsidRPr="00136A7D" w:rsidRDefault="00136A7D" w:rsidP="00136A7D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  <w:lang w:val="ru-RU"/>
        </w:rPr>
      </w:pPr>
      <w:r w:rsidRPr="00136A7D">
        <w:rPr>
          <w:rFonts w:ascii="Arial CYR" w:hAnsi="Arial CYR" w:cs="Arial CYR"/>
          <w:sz w:val="20"/>
          <w:szCs w:val="20"/>
          <w:lang w:val="ru-RU"/>
        </w:rPr>
        <w:t>Члан 17</w:t>
      </w:r>
    </w:p>
    <w:p w:rsidR="00136A7D" w:rsidRPr="00136A7D" w:rsidRDefault="00136A7D" w:rsidP="00136A7D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color w:val="00B050"/>
          <w:sz w:val="20"/>
          <w:szCs w:val="20"/>
          <w:lang w:val="ru-RU"/>
        </w:rPr>
      </w:pPr>
    </w:p>
    <w:p w:rsidR="00136A7D" w:rsidRPr="00BD049C" w:rsidRDefault="00136A7D" w:rsidP="00136A7D">
      <w:pPr>
        <w:suppressLineNumbers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Arial CYR" w:hAnsi="Arial CYR" w:cs="Arial CYR"/>
          <w:sz w:val="20"/>
          <w:szCs w:val="20"/>
          <w:u w:val="single"/>
          <w:lang w:val="ru-RU"/>
        </w:rPr>
      </w:pPr>
      <w:r w:rsidRPr="00BD049C">
        <w:rPr>
          <w:rFonts w:ascii="Arial CYR" w:hAnsi="Arial CYR" w:cs="Arial CYR"/>
          <w:sz w:val="20"/>
          <w:szCs w:val="20"/>
          <w:u w:val="single"/>
          <w:lang w:val="ru-RU"/>
        </w:rPr>
        <w:t>У возилу којим се обавља јавни градски и приградски превоз путника, мора се налазити:</w:t>
      </w:r>
    </w:p>
    <w:p w:rsidR="00136A7D" w:rsidRPr="00BD049C" w:rsidRDefault="00136A7D" w:rsidP="00136A7D">
      <w:pPr>
        <w:suppressLineNumbers/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sz w:val="20"/>
          <w:szCs w:val="20"/>
          <w:u w:val="single"/>
          <w:lang w:val="sr-Cyrl-CS"/>
        </w:rPr>
      </w:pPr>
      <w:r w:rsidRPr="00BD049C">
        <w:rPr>
          <w:rFonts w:ascii="Arial CYR" w:hAnsi="Arial CYR" w:cs="Arial CYR"/>
          <w:sz w:val="20"/>
          <w:szCs w:val="20"/>
          <w:u w:val="single"/>
          <w:lang w:val="ru-RU"/>
        </w:rPr>
        <w:t xml:space="preserve">1. путни налог </w:t>
      </w:r>
      <w:r w:rsidRPr="00BD049C">
        <w:rPr>
          <w:rFonts w:ascii="Arial CYR" w:hAnsi="Arial CYR" w:cs="Arial CYR"/>
          <w:sz w:val="20"/>
          <w:szCs w:val="20"/>
          <w:u w:val="single"/>
          <w:lang w:val="sr-Cyrl-CS"/>
        </w:rPr>
        <w:t xml:space="preserve">за возило </w:t>
      </w:r>
      <w:r w:rsidRPr="00BD049C">
        <w:rPr>
          <w:rFonts w:ascii="Arial CYR" w:hAnsi="Arial CYR" w:cs="Arial CYR"/>
          <w:sz w:val="20"/>
          <w:szCs w:val="20"/>
          <w:u w:val="single"/>
          <w:lang w:val="ru-RU"/>
        </w:rPr>
        <w:t xml:space="preserve">попуњен на прописан начин, потписан </w:t>
      </w:r>
      <w:r w:rsidRPr="00BD049C">
        <w:rPr>
          <w:rFonts w:ascii="Arial CYR" w:hAnsi="Arial CYR" w:cs="Arial CYR"/>
          <w:sz w:val="20"/>
          <w:szCs w:val="20"/>
          <w:u w:val="single"/>
          <w:lang w:val="sr-Cyrl-CS"/>
        </w:rPr>
        <w:t>од стране возача,</w:t>
      </w:r>
      <w:r w:rsidRPr="00BD049C">
        <w:rPr>
          <w:rFonts w:ascii="Arial CYR" w:hAnsi="Arial CYR" w:cs="Arial CYR"/>
          <w:sz w:val="20"/>
          <w:szCs w:val="20"/>
          <w:u w:val="single"/>
          <w:lang w:val="ru-RU"/>
        </w:rPr>
        <w:t xml:space="preserve"> потписан и оверен</w:t>
      </w:r>
      <w:r w:rsidRPr="00BD049C">
        <w:rPr>
          <w:rFonts w:ascii="Arial CYR" w:hAnsi="Arial CYR" w:cs="Arial CYR"/>
          <w:sz w:val="20"/>
          <w:szCs w:val="20"/>
          <w:u w:val="single"/>
          <w:lang w:val="sr-Cyrl-CS"/>
        </w:rPr>
        <w:t xml:space="preserve"> од стране овлашћеног лица,  </w:t>
      </w:r>
    </w:p>
    <w:p w:rsidR="00136A7D" w:rsidRPr="00BD049C" w:rsidRDefault="00136A7D" w:rsidP="00136A7D">
      <w:pPr>
        <w:suppressLineNumbers/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sz w:val="20"/>
          <w:szCs w:val="20"/>
          <w:u w:val="single"/>
          <w:lang w:val="ru-RU"/>
        </w:rPr>
      </w:pPr>
      <w:r w:rsidRPr="00BD049C">
        <w:rPr>
          <w:rFonts w:ascii="Arial CYR" w:hAnsi="Arial CYR" w:cs="Arial CYR"/>
          <w:sz w:val="20"/>
          <w:szCs w:val="20"/>
          <w:u w:val="single"/>
          <w:lang w:val="ru-RU"/>
        </w:rPr>
        <w:t>2. важећи ред вожње, односно фотокопија важећег реда вожње оверена печатом и потписом овлашћеног лица превозника,</w:t>
      </w:r>
    </w:p>
    <w:p w:rsidR="00136A7D" w:rsidRPr="00BD049C" w:rsidRDefault="00136A7D" w:rsidP="00136A7D">
      <w:pPr>
        <w:suppressLineNumbers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Arial CYR" w:hAnsi="Arial CYR" w:cs="Arial CYR"/>
          <w:sz w:val="20"/>
          <w:szCs w:val="20"/>
          <w:u w:val="single"/>
          <w:lang w:val="ru-RU"/>
        </w:rPr>
      </w:pPr>
      <w:r w:rsidRPr="00BD049C">
        <w:rPr>
          <w:rFonts w:ascii="Arial CYR" w:hAnsi="Arial CYR" w:cs="Arial CYR"/>
          <w:sz w:val="20"/>
          <w:szCs w:val="20"/>
          <w:u w:val="single"/>
          <w:lang w:val="ru-RU"/>
        </w:rPr>
        <w:t xml:space="preserve">  3.  акт о утврђивању цене превоза, </w:t>
      </w:r>
    </w:p>
    <w:p w:rsidR="00136A7D" w:rsidRPr="00BD049C" w:rsidRDefault="00136A7D" w:rsidP="00136A7D">
      <w:pPr>
        <w:suppressLineNumbers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Arial CYR" w:hAnsi="Arial CYR" w:cs="Arial CYR"/>
          <w:sz w:val="20"/>
          <w:szCs w:val="20"/>
          <w:u w:val="single"/>
          <w:lang w:val="sr-Latn-CS"/>
        </w:rPr>
      </w:pPr>
      <w:r w:rsidRPr="00BD049C">
        <w:rPr>
          <w:rFonts w:ascii="Arial CYR" w:hAnsi="Arial CYR" w:cs="Arial CYR"/>
          <w:sz w:val="20"/>
          <w:szCs w:val="20"/>
          <w:u w:val="single"/>
          <w:lang w:val="ru-RU"/>
        </w:rPr>
        <w:t xml:space="preserve">  4. сагласност Дирекције за укључивање возила у рад на линијама јавног градског и приградског превоза путника</w:t>
      </w:r>
      <w:r w:rsidRPr="00BD049C">
        <w:rPr>
          <w:rFonts w:ascii="Arial CYR" w:hAnsi="Arial CYR" w:cs="Arial CYR"/>
          <w:sz w:val="20"/>
          <w:szCs w:val="20"/>
          <w:u w:val="single"/>
          <w:lang w:val="sr-Latn-CS"/>
        </w:rPr>
        <w:t>.</w:t>
      </w:r>
    </w:p>
    <w:p w:rsidR="00136A7D" w:rsidRPr="00BD049C" w:rsidRDefault="00136A7D" w:rsidP="00136A7D">
      <w:pPr>
        <w:suppressLineNumbers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Arial CYR" w:hAnsi="Arial CYR" w:cs="Arial CYR"/>
          <w:sz w:val="20"/>
          <w:szCs w:val="20"/>
          <w:u w:val="single"/>
          <w:lang w:val="ru-RU"/>
        </w:rPr>
      </w:pPr>
      <w:r w:rsidRPr="00BD049C">
        <w:rPr>
          <w:rFonts w:ascii="Arial CYR" w:hAnsi="Arial CYR" w:cs="Arial CYR"/>
          <w:sz w:val="20"/>
          <w:szCs w:val="20"/>
          <w:u w:val="single"/>
          <w:lang w:val="ru-RU"/>
        </w:rPr>
        <w:t>Сагласност за укључивање возила у рад на линијама јавног градског и приградског превоза путник</w:t>
      </w:r>
      <w:r w:rsidRPr="00BD049C">
        <w:rPr>
          <w:rFonts w:ascii="Arial CYR" w:hAnsi="Arial CYR" w:cs="Arial CYR"/>
          <w:sz w:val="20"/>
          <w:szCs w:val="20"/>
          <w:u w:val="single"/>
          <w:lang w:val="sr-Latn-CS"/>
        </w:rPr>
        <w:t xml:space="preserve">a </w:t>
      </w:r>
      <w:r w:rsidRPr="00BD049C">
        <w:rPr>
          <w:rFonts w:ascii="Arial CYR" w:hAnsi="Arial CYR" w:cs="Arial CYR"/>
          <w:sz w:val="20"/>
          <w:szCs w:val="20"/>
          <w:u w:val="single"/>
          <w:lang w:val="ru-RU"/>
        </w:rPr>
        <w:t>издаје Дирекција, по претходно обављеном прегледу возила од стране Комисије  за преглед возила, коју образује управ</w:t>
      </w:r>
      <w:r w:rsidRPr="00BD049C">
        <w:rPr>
          <w:rFonts w:ascii="Arial CYR" w:hAnsi="Arial CYR" w:cs="Arial CYR"/>
          <w:sz w:val="20"/>
          <w:szCs w:val="20"/>
          <w:u w:val="single"/>
          <w:lang w:val="sr-Latn-CS"/>
        </w:rPr>
        <w:t>a</w:t>
      </w:r>
      <w:r w:rsidRPr="00BD049C">
        <w:rPr>
          <w:rFonts w:ascii="Arial CYR" w:hAnsi="Arial CYR" w:cs="Arial CYR"/>
          <w:sz w:val="20"/>
          <w:szCs w:val="20"/>
          <w:u w:val="single"/>
          <w:lang w:val="ru-RU"/>
        </w:rPr>
        <w:t xml:space="preserve"> надлежн</w:t>
      </w:r>
      <w:r w:rsidRPr="00BD049C">
        <w:rPr>
          <w:rFonts w:ascii="Arial CYR" w:hAnsi="Arial CYR" w:cs="Arial CYR"/>
          <w:sz w:val="20"/>
          <w:szCs w:val="20"/>
          <w:u w:val="single"/>
          <w:lang w:val="sr-Latn-CS"/>
        </w:rPr>
        <w:t>a</w:t>
      </w:r>
      <w:r w:rsidRPr="00BD049C">
        <w:rPr>
          <w:rFonts w:ascii="Arial CYR" w:hAnsi="Arial CYR" w:cs="Arial CYR"/>
          <w:sz w:val="20"/>
          <w:szCs w:val="20"/>
          <w:u w:val="single"/>
          <w:lang w:val="ru-RU"/>
        </w:rPr>
        <w:t xml:space="preserve"> за послове саобраћаја</w:t>
      </w:r>
      <w:r w:rsidRPr="00BD049C">
        <w:rPr>
          <w:rFonts w:ascii="Arial CYR" w:hAnsi="Arial CYR" w:cs="Arial CYR"/>
          <w:sz w:val="20"/>
          <w:szCs w:val="20"/>
          <w:u w:val="single"/>
          <w:lang w:val="sr-Latn-CS"/>
        </w:rPr>
        <w:t>.</w:t>
      </w:r>
    </w:p>
    <w:p w:rsidR="00136A7D" w:rsidRPr="00BD049C" w:rsidRDefault="00136A7D" w:rsidP="00136A7D">
      <w:pPr>
        <w:suppressLineNumbers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Arial CYR" w:hAnsi="Arial CYR" w:cs="Arial CYR"/>
          <w:sz w:val="20"/>
          <w:szCs w:val="20"/>
          <w:u w:val="single"/>
          <w:lang w:val="ru-RU"/>
        </w:rPr>
      </w:pPr>
      <w:r w:rsidRPr="00BD049C">
        <w:rPr>
          <w:rFonts w:ascii="Arial CYR" w:hAnsi="Arial CYR" w:cs="Arial CYR"/>
          <w:sz w:val="20"/>
          <w:szCs w:val="20"/>
          <w:u w:val="single"/>
          <w:lang w:val="ru-RU"/>
        </w:rPr>
        <w:t>Комисију из претходног става овог члана чини по један представник Дирекције, управе надлежне за инспекцијске послове и управе надлежне за послове саобраћаја.</w:t>
      </w:r>
    </w:p>
    <w:p w:rsidR="00136A7D" w:rsidRPr="00BD049C" w:rsidRDefault="00136A7D" w:rsidP="00136A7D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u w:val="single"/>
          <w:lang w:val="ru-RU"/>
        </w:rPr>
      </w:pPr>
    </w:p>
    <w:p w:rsidR="00136A7D" w:rsidRPr="00136A7D" w:rsidRDefault="00136A7D" w:rsidP="00136A7D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  <w:lang w:val="ru-RU"/>
        </w:rPr>
      </w:pPr>
      <w:r w:rsidRPr="00136A7D">
        <w:rPr>
          <w:rFonts w:ascii="Arial CYR" w:hAnsi="Arial CYR" w:cs="Arial CYR"/>
          <w:sz w:val="20"/>
          <w:szCs w:val="20"/>
          <w:lang w:val="ru-RU"/>
        </w:rPr>
        <w:t>Члан 18</w:t>
      </w:r>
      <w:r w:rsidR="00701B52">
        <w:rPr>
          <w:rFonts w:ascii="Arial CYR" w:hAnsi="Arial CYR" w:cs="Arial CYR"/>
          <w:sz w:val="20"/>
          <w:szCs w:val="20"/>
          <w:lang w:val="ru-RU"/>
        </w:rPr>
        <w:t xml:space="preserve"> </w:t>
      </w:r>
    </w:p>
    <w:p w:rsidR="00136A7D" w:rsidRPr="00136A7D" w:rsidRDefault="00136A7D" w:rsidP="00136A7D">
      <w:pPr>
        <w:suppressLineNumber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  <w:lang w:val="ru-RU"/>
        </w:rPr>
      </w:pPr>
    </w:p>
    <w:p w:rsidR="00136A7D" w:rsidRDefault="00136A7D" w:rsidP="00136A7D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CYR" w:hAnsi="Arial CYR" w:cs="Arial CYR"/>
          <w:sz w:val="20"/>
          <w:szCs w:val="20"/>
          <w:lang w:val="ru-RU"/>
        </w:rPr>
      </w:pPr>
      <w:r w:rsidRPr="00136A7D">
        <w:rPr>
          <w:rFonts w:ascii="Arial CYR" w:hAnsi="Arial CYR" w:cs="Arial CYR"/>
          <w:sz w:val="20"/>
          <w:szCs w:val="20"/>
          <w:lang w:val="ru-RU"/>
        </w:rPr>
        <w:t>Возило које обавља превоз мора имати видна обележја ознакама од значаја за информисање путника, и то</w:t>
      </w:r>
      <w:r>
        <w:rPr>
          <w:rFonts w:ascii="Arial CYR" w:hAnsi="Arial CYR" w:cs="Arial CYR"/>
          <w:sz w:val="20"/>
          <w:szCs w:val="20"/>
          <w:lang w:val="ru-RU"/>
        </w:rPr>
        <w:t>:</w:t>
      </w:r>
    </w:p>
    <w:p w:rsidR="00136A7D" w:rsidRPr="00136A7D" w:rsidRDefault="00136A7D" w:rsidP="00136A7D">
      <w:pPr>
        <w:suppressLineNumbers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 CYR" w:hAnsi="Arial CYR" w:cs="Arial CYR"/>
          <w:sz w:val="20"/>
          <w:szCs w:val="20"/>
          <w:lang w:val="ru-RU"/>
        </w:rPr>
      </w:pPr>
      <w:r w:rsidRPr="00136A7D">
        <w:rPr>
          <w:rFonts w:ascii="Arial CYR" w:hAnsi="Arial CYR" w:cs="Arial CYR"/>
          <w:sz w:val="20"/>
          <w:szCs w:val="20"/>
          <w:lang w:val="ru-RU"/>
        </w:rPr>
        <w:t>1.</w:t>
      </w:r>
      <w:r w:rsidRPr="00136A7D">
        <w:rPr>
          <w:rFonts w:ascii="Arial CYR" w:hAnsi="Arial CYR" w:cs="Arial CYR"/>
          <w:sz w:val="20"/>
          <w:szCs w:val="20"/>
          <w:lang w:val="ru-RU"/>
        </w:rPr>
        <w:tab/>
        <w:t>на предњој страни: видљив број линије и назив терминуса у смеру кретања возила као и грб Града Ниша у горњем делу ветробранског стакла,</w:t>
      </w:r>
    </w:p>
    <w:p w:rsidR="00136A7D" w:rsidRPr="00136A7D" w:rsidRDefault="00136A7D" w:rsidP="00136A7D">
      <w:pPr>
        <w:suppressLineNumber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 CYR" w:hAnsi="Arial CYR" w:cs="Arial CYR"/>
          <w:sz w:val="20"/>
          <w:szCs w:val="20"/>
          <w:lang w:val="ru-RU"/>
        </w:rPr>
      </w:pPr>
      <w:r w:rsidRPr="00136A7D">
        <w:rPr>
          <w:rFonts w:ascii="Arial CYR" w:hAnsi="Arial CYR" w:cs="Arial CYR"/>
          <w:sz w:val="20"/>
          <w:szCs w:val="20"/>
          <w:lang w:val="ru-RU"/>
        </w:rPr>
        <w:t>2.</w:t>
      </w:r>
      <w:r w:rsidRPr="00136A7D">
        <w:rPr>
          <w:rFonts w:ascii="Arial CYR" w:hAnsi="Arial CYR" w:cs="Arial CYR"/>
          <w:sz w:val="20"/>
          <w:szCs w:val="20"/>
          <w:lang w:val="ru-RU"/>
        </w:rPr>
        <w:tab/>
        <w:t xml:space="preserve">на бочној страни где се обавља улазак путника број и назив линије (назив терминуса у смеру кретања линије),  </w:t>
      </w:r>
    </w:p>
    <w:p w:rsidR="00136A7D" w:rsidRPr="00701B52" w:rsidRDefault="00136A7D" w:rsidP="00136A7D">
      <w:pPr>
        <w:suppressLineNumber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 CYR" w:hAnsi="Arial CYR" w:cs="Arial CYR"/>
          <w:sz w:val="20"/>
          <w:szCs w:val="20"/>
          <w:u w:val="single"/>
          <w:lang w:val="ru-RU"/>
        </w:rPr>
      </w:pPr>
      <w:r w:rsidRPr="00701B52">
        <w:rPr>
          <w:rFonts w:ascii="Arial CYR" w:hAnsi="Arial CYR" w:cs="Arial CYR"/>
          <w:sz w:val="20"/>
          <w:szCs w:val="20"/>
          <w:u w:val="single"/>
          <w:lang w:val="ru-RU"/>
        </w:rPr>
        <w:t>3.</w:t>
      </w:r>
      <w:r w:rsidRPr="00701B52">
        <w:rPr>
          <w:rFonts w:ascii="Arial CYR" w:hAnsi="Arial CYR" w:cs="Arial CYR"/>
          <w:sz w:val="20"/>
          <w:szCs w:val="20"/>
          <w:u w:val="single"/>
          <w:lang w:val="ru-RU"/>
        </w:rPr>
        <w:tab/>
        <w:t>на десној предњој и задњој страни возила између браника и ветробранског стакла, идентификациони број возила који издаје Дирекција,</w:t>
      </w:r>
    </w:p>
    <w:p w:rsidR="00136A7D" w:rsidRDefault="00136A7D" w:rsidP="00136A7D">
      <w:pPr>
        <w:suppressLineNumber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 CYR" w:hAnsi="Arial CYR" w:cs="Arial CYR"/>
          <w:sz w:val="20"/>
          <w:szCs w:val="20"/>
          <w:lang w:val="ru-RU"/>
        </w:rPr>
      </w:pPr>
      <w:r w:rsidRPr="00136A7D">
        <w:rPr>
          <w:rFonts w:ascii="Arial CYR" w:hAnsi="Arial CYR" w:cs="Arial CYR"/>
          <w:sz w:val="20"/>
          <w:szCs w:val="20"/>
          <w:lang w:val="ru-RU"/>
        </w:rPr>
        <w:t>4.</w:t>
      </w:r>
      <w:r w:rsidRPr="00136A7D">
        <w:rPr>
          <w:rFonts w:ascii="Arial CYR" w:hAnsi="Arial CYR" w:cs="Arial CYR"/>
          <w:sz w:val="20"/>
          <w:szCs w:val="20"/>
          <w:lang w:val="ru-RU"/>
        </w:rPr>
        <w:tab/>
        <w:t>на бочној страни</w:t>
      </w:r>
      <w:r>
        <w:rPr>
          <w:rFonts w:ascii="Arial CYR" w:hAnsi="Arial CYR" w:cs="Arial CYR"/>
          <w:sz w:val="20"/>
          <w:szCs w:val="20"/>
          <w:lang w:val="ru-RU"/>
        </w:rPr>
        <w:t xml:space="preserve"> </w:t>
      </w:r>
      <w:r w:rsidRPr="00136A7D">
        <w:rPr>
          <w:rFonts w:ascii="Arial CYR" w:hAnsi="Arial CYR" w:cs="Arial CYR"/>
          <w:sz w:val="20"/>
          <w:szCs w:val="20"/>
          <w:lang w:val="ru-RU"/>
        </w:rPr>
        <w:t>возила исписан</w:t>
      </w:r>
      <w:r>
        <w:rPr>
          <w:rFonts w:ascii="Arial CYR" w:hAnsi="Arial CYR" w:cs="Arial CYR"/>
          <w:sz w:val="20"/>
          <w:szCs w:val="20"/>
          <w:lang w:val="sr-Latn-CS"/>
        </w:rPr>
        <w:t xml:space="preserve"> </w:t>
      </w:r>
      <w:r w:rsidRPr="00136A7D">
        <w:rPr>
          <w:rFonts w:ascii="Arial CYR" w:hAnsi="Arial CYR" w:cs="Arial CYR"/>
          <w:sz w:val="20"/>
          <w:szCs w:val="20"/>
          <w:lang w:val="ru-RU"/>
        </w:rPr>
        <w:t>назив и седиште превозника (димензије 800*550мм</w:t>
      </w:r>
      <w:r>
        <w:rPr>
          <w:rFonts w:ascii="Arial CYR" w:hAnsi="Arial CYR" w:cs="Arial CYR"/>
          <w:sz w:val="20"/>
          <w:szCs w:val="20"/>
          <w:lang w:val="sr-Latn-CS"/>
        </w:rPr>
        <w:t xml:space="preserve"> </w:t>
      </w:r>
      <w:r w:rsidRPr="00136A7D">
        <w:rPr>
          <w:rFonts w:ascii="Arial CYR" w:hAnsi="Arial CYR" w:cs="Arial CYR"/>
          <w:sz w:val="20"/>
          <w:szCs w:val="20"/>
          <w:lang w:val="ru-RU"/>
        </w:rPr>
        <w:t xml:space="preserve">и слова висине 100 мм).   </w:t>
      </w:r>
    </w:p>
    <w:p w:rsidR="00136A7D" w:rsidRPr="00136A7D" w:rsidRDefault="00136A7D" w:rsidP="00136A7D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CYR" w:hAnsi="Arial CYR" w:cs="Arial CYR"/>
          <w:sz w:val="20"/>
          <w:szCs w:val="20"/>
          <w:lang w:val="ru-RU"/>
        </w:rPr>
      </w:pPr>
      <w:r w:rsidRPr="00136A7D">
        <w:rPr>
          <w:rFonts w:ascii="Arial CYR" w:hAnsi="Arial CYR" w:cs="Arial CYR"/>
          <w:sz w:val="20"/>
          <w:szCs w:val="20"/>
          <w:lang w:val="ru-RU"/>
        </w:rPr>
        <w:t>Када возило не обавља превоз, или се не примају путници, треба да има постављену одговарајућу ознаку: „у квару", „за гаражу", „ванредна вожња" и сл.</w:t>
      </w:r>
    </w:p>
    <w:p w:rsidR="00136A7D" w:rsidRDefault="00BD049C" w:rsidP="00136A7D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  <w:lang w:val="sr-Latn-CS"/>
        </w:rPr>
      </w:pPr>
      <w:r>
        <w:rPr>
          <w:rFonts w:ascii="Arial CYR" w:hAnsi="Arial CYR" w:cs="Arial CYR"/>
          <w:sz w:val="20"/>
          <w:szCs w:val="20"/>
          <w:lang w:val="ru-RU"/>
        </w:rPr>
        <w:t xml:space="preserve">Члан </w:t>
      </w:r>
      <w:r w:rsidR="00136A7D" w:rsidRPr="00136A7D">
        <w:rPr>
          <w:rFonts w:ascii="Arial CYR" w:hAnsi="Arial CYR" w:cs="Arial CYR"/>
          <w:sz w:val="20"/>
          <w:szCs w:val="20"/>
          <w:lang w:val="ru-RU"/>
        </w:rPr>
        <w:t>21</w:t>
      </w:r>
    </w:p>
    <w:p w:rsidR="00136A7D" w:rsidRDefault="00136A7D" w:rsidP="00136A7D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  <w:lang w:val="sr-Latn-CS"/>
        </w:rPr>
      </w:pPr>
    </w:p>
    <w:p w:rsidR="00136A7D" w:rsidRPr="00BD049C" w:rsidRDefault="00136A7D" w:rsidP="00136A7D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CYR" w:hAnsi="Arial CYR" w:cs="Arial CYR"/>
          <w:sz w:val="20"/>
          <w:szCs w:val="20"/>
          <w:u w:val="single"/>
          <w:lang w:val="ru-RU"/>
        </w:rPr>
      </w:pPr>
      <w:r w:rsidRPr="00BD049C">
        <w:rPr>
          <w:rFonts w:ascii="Arial CYR" w:hAnsi="Arial CYR" w:cs="Arial CYR"/>
          <w:sz w:val="20"/>
          <w:szCs w:val="20"/>
          <w:u w:val="single"/>
          <w:lang w:val="ru-RU"/>
        </w:rPr>
        <w:t>Послове организације, контроле и реализације интегрисаног тарифног система у јавном градском и приградском превозу путника</w:t>
      </w:r>
      <w:r w:rsidRPr="00BD049C">
        <w:rPr>
          <w:rFonts w:ascii="Arial CYR" w:hAnsi="Arial CYR" w:cs="Arial CYR"/>
          <w:b/>
          <w:bCs/>
          <w:sz w:val="20"/>
          <w:szCs w:val="20"/>
          <w:u w:val="single"/>
          <w:lang w:val="ru-RU"/>
        </w:rPr>
        <w:t xml:space="preserve"> </w:t>
      </w:r>
      <w:r w:rsidRPr="00BD049C">
        <w:rPr>
          <w:rFonts w:ascii="Arial CYR" w:hAnsi="Arial CYR" w:cs="Arial CYR"/>
          <w:sz w:val="20"/>
          <w:szCs w:val="20"/>
          <w:u w:val="single"/>
          <w:lang w:val="ru-RU"/>
        </w:rPr>
        <w:t>обавља Дирекција.</w:t>
      </w:r>
    </w:p>
    <w:p w:rsidR="00136A7D" w:rsidRPr="00BD049C" w:rsidRDefault="00136A7D" w:rsidP="00136A7D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CYR" w:hAnsi="Arial CYR" w:cs="Arial CYR"/>
          <w:sz w:val="20"/>
          <w:szCs w:val="20"/>
          <w:u w:val="single"/>
          <w:lang w:val="ru-RU"/>
        </w:rPr>
      </w:pPr>
      <w:r w:rsidRPr="00BD049C">
        <w:rPr>
          <w:rFonts w:ascii="Arial CYR" w:hAnsi="Arial CYR" w:cs="Arial CYR"/>
          <w:sz w:val="20"/>
          <w:szCs w:val="20"/>
          <w:u w:val="single"/>
          <w:lang w:val="ru-RU"/>
        </w:rPr>
        <w:t xml:space="preserve">Уговором између Града и правног лица из става 1 овог члана регулишу се међусобна права и обавезе уговорних страна, начин одређивања и висина накнаде за обављање дефинисаних послова, као и остала питања од значаја за обављање наведене комуналне делатности. </w:t>
      </w:r>
    </w:p>
    <w:p w:rsidR="00136A7D" w:rsidRPr="00BD049C" w:rsidRDefault="00136A7D" w:rsidP="00136A7D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CYR" w:hAnsi="Arial CYR" w:cs="Arial CYR"/>
          <w:sz w:val="20"/>
          <w:szCs w:val="20"/>
          <w:u w:val="single"/>
          <w:lang w:val="ru-RU"/>
        </w:rPr>
      </w:pPr>
      <w:r w:rsidRPr="00BD049C">
        <w:rPr>
          <w:rFonts w:ascii="Arial CYR" w:hAnsi="Arial CYR" w:cs="Arial CYR"/>
          <w:sz w:val="20"/>
          <w:szCs w:val="20"/>
          <w:u w:val="single"/>
          <w:lang w:val="ru-RU"/>
        </w:rPr>
        <w:t>Дирекција је дужна да обезбеди штампање и дистрибуцију карата, обавља послове информисања путника, контролу возних исправа у аутобусу, контролу спровођења реда вожње и диспечерских послова.</w:t>
      </w:r>
    </w:p>
    <w:p w:rsidR="00136A7D" w:rsidRPr="00BD049C" w:rsidRDefault="00136A7D" w:rsidP="00136A7D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CYR" w:hAnsi="Arial CYR" w:cs="Arial CYR"/>
          <w:b/>
          <w:bCs/>
          <w:sz w:val="20"/>
          <w:szCs w:val="20"/>
          <w:u w:val="single"/>
          <w:lang w:val="sr-Latn-CS"/>
        </w:rPr>
      </w:pPr>
      <w:r w:rsidRPr="00BD049C">
        <w:rPr>
          <w:rFonts w:ascii="Arial CYR" w:hAnsi="Arial CYR" w:cs="Arial CYR"/>
          <w:sz w:val="20"/>
          <w:szCs w:val="20"/>
          <w:u w:val="single"/>
          <w:lang w:val="ru-RU"/>
        </w:rPr>
        <w:t>Превозник је у обавези да правном лицу из става 1 овог члана омогући приступ возилима, документацији, као и да пружи све неопходне податке у циљу ефикасније организације,  контроле и реализације интегрисаног тарифног система и контроле остваривања регистрованог реда вожње</w:t>
      </w:r>
      <w:r w:rsidRPr="00BD049C">
        <w:rPr>
          <w:rFonts w:ascii="Arial CYR" w:hAnsi="Arial CYR" w:cs="Arial CYR"/>
          <w:sz w:val="20"/>
          <w:szCs w:val="20"/>
          <w:u w:val="single"/>
          <w:lang w:val="sr-Latn-CS"/>
        </w:rPr>
        <w:t>.</w:t>
      </w:r>
    </w:p>
    <w:p w:rsidR="00136A7D" w:rsidRPr="00BD049C" w:rsidRDefault="00136A7D" w:rsidP="00136A7D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  <w:u w:val="single"/>
          <w:lang w:val="ru-RU"/>
        </w:rPr>
      </w:pPr>
    </w:p>
    <w:p w:rsidR="00136A7D" w:rsidRPr="00136A7D" w:rsidRDefault="00136A7D" w:rsidP="00136A7D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b/>
          <w:bCs/>
          <w:sz w:val="20"/>
          <w:szCs w:val="20"/>
          <w:lang w:val="ru-RU"/>
        </w:rPr>
      </w:pPr>
    </w:p>
    <w:p w:rsidR="00136A7D" w:rsidRPr="00136A7D" w:rsidRDefault="00136A7D" w:rsidP="00136A7D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  <w:lang w:val="ru-RU"/>
        </w:rPr>
      </w:pPr>
      <w:r w:rsidRPr="00136A7D">
        <w:rPr>
          <w:rFonts w:ascii="Arial CYR" w:hAnsi="Arial CYR" w:cs="Arial CYR"/>
          <w:sz w:val="20"/>
          <w:szCs w:val="20"/>
          <w:lang w:val="ru-RU"/>
        </w:rPr>
        <w:t>Члан 22</w:t>
      </w:r>
    </w:p>
    <w:p w:rsidR="00136A7D" w:rsidRPr="00136A7D" w:rsidRDefault="00136A7D" w:rsidP="00136A7D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lang w:val="ru-RU"/>
        </w:rPr>
      </w:pPr>
      <w:r w:rsidRPr="00136A7D">
        <w:rPr>
          <w:rFonts w:ascii="Arial CYR" w:hAnsi="Arial CYR" w:cs="Arial CYR"/>
          <w:sz w:val="20"/>
          <w:szCs w:val="20"/>
          <w:lang w:val="ru-RU"/>
        </w:rPr>
        <w:tab/>
      </w:r>
    </w:p>
    <w:p w:rsidR="00136A7D" w:rsidRPr="00BD049C" w:rsidRDefault="00136A7D" w:rsidP="00136A7D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CYR" w:hAnsi="Arial CYR" w:cs="Arial CYR"/>
          <w:sz w:val="20"/>
          <w:szCs w:val="20"/>
          <w:u w:val="single"/>
          <w:lang w:val="ru-RU"/>
        </w:rPr>
      </w:pPr>
      <w:r w:rsidRPr="00BD049C">
        <w:rPr>
          <w:rFonts w:ascii="Arial CYR" w:hAnsi="Arial CYR" w:cs="Arial CYR"/>
          <w:sz w:val="20"/>
          <w:szCs w:val="20"/>
          <w:u w:val="single"/>
          <w:lang w:val="ru-RU"/>
        </w:rPr>
        <w:t>Путник за време вожње мора да има возну карту или исправу на основу које има право на превоз, и коју на захтев овлашћеног лица</w:t>
      </w:r>
      <w:r w:rsidRPr="00BD049C">
        <w:rPr>
          <w:rFonts w:ascii="Arial CYR" w:hAnsi="Arial CYR" w:cs="Arial CYR"/>
          <w:color w:val="FF0000"/>
          <w:sz w:val="20"/>
          <w:szCs w:val="20"/>
          <w:u w:val="single"/>
          <w:lang w:val="ru-RU"/>
        </w:rPr>
        <w:t xml:space="preserve"> </w:t>
      </w:r>
      <w:r w:rsidRPr="00BD049C">
        <w:rPr>
          <w:rFonts w:ascii="Arial CYR" w:hAnsi="Arial CYR" w:cs="Arial CYR"/>
          <w:sz w:val="20"/>
          <w:szCs w:val="20"/>
          <w:u w:val="single"/>
          <w:lang w:val="ru-RU"/>
        </w:rPr>
        <w:t>мора показати ради контроле.</w:t>
      </w:r>
    </w:p>
    <w:p w:rsidR="00136A7D" w:rsidRPr="00BD049C" w:rsidRDefault="00136A7D" w:rsidP="00136A7D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CYR" w:hAnsi="Arial CYR" w:cs="Arial CYR"/>
          <w:sz w:val="20"/>
          <w:szCs w:val="20"/>
          <w:u w:val="single"/>
          <w:lang w:val="ru-RU"/>
        </w:rPr>
      </w:pPr>
    </w:p>
    <w:p w:rsidR="00136A7D" w:rsidRPr="00BD049C" w:rsidRDefault="00136A7D" w:rsidP="00136A7D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u w:val="single"/>
          <w:lang w:val="ru-RU"/>
        </w:rPr>
      </w:pPr>
      <w:r w:rsidRPr="00BD049C">
        <w:rPr>
          <w:rFonts w:ascii="Arial CYR" w:hAnsi="Arial CYR" w:cs="Arial CYR"/>
          <w:sz w:val="20"/>
          <w:szCs w:val="20"/>
          <w:u w:val="single"/>
          <w:lang w:val="ru-RU"/>
        </w:rPr>
        <w:tab/>
        <w:t>Путник који се у аутобусу затекне без возне карте или исправе на основу које има право на превоз, дужан је да овлашћеном лицу покаже личну исправу о идентификацији и да плати возну и доплатну карту, у складу са актом којим се утврђују цене превоза и настави започету вожњу.</w:t>
      </w:r>
    </w:p>
    <w:p w:rsidR="00136A7D" w:rsidRPr="00BD049C" w:rsidRDefault="00136A7D" w:rsidP="00136A7D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u w:val="single"/>
          <w:lang w:val="ru-RU"/>
        </w:rPr>
      </w:pPr>
    </w:p>
    <w:p w:rsidR="00136A7D" w:rsidRPr="00136A7D" w:rsidRDefault="00136A7D" w:rsidP="00136A7D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  <w:lang w:val="ru-RU"/>
        </w:rPr>
      </w:pPr>
      <w:r w:rsidRPr="00136A7D">
        <w:rPr>
          <w:rFonts w:ascii="Arial CYR" w:hAnsi="Arial CYR" w:cs="Arial CYR"/>
          <w:sz w:val="20"/>
          <w:szCs w:val="20"/>
          <w:lang w:val="ru-RU"/>
        </w:rPr>
        <w:t>Члан 23</w:t>
      </w:r>
      <w:r w:rsidR="00BD049C">
        <w:rPr>
          <w:rFonts w:ascii="Arial CYR" w:hAnsi="Arial CYR" w:cs="Arial CYR"/>
          <w:sz w:val="20"/>
          <w:szCs w:val="20"/>
          <w:lang w:val="ru-RU"/>
        </w:rPr>
        <w:t xml:space="preserve"> </w:t>
      </w:r>
    </w:p>
    <w:p w:rsidR="00136A7D" w:rsidRDefault="00136A7D" w:rsidP="00136A7D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  <w:lang w:val="sr-Latn-CS"/>
        </w:rPr>
      </w:pPr>
    </w:p>
    <w:p w:rsidR="00136A7D" w:rsidRPr="00BD049C" w:rsidRDefault="00136A7D" w:rsidP="00136A7D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CYR" w:hAnsi="Arial CYR" w:cs="Arial CYR"/>
          <w:sz w:val="20"/>
          <w:szCs w:val="20"/>
          <w:u w:val="single"/>
          <w:lang w:val="ru-RU"/>
        </w:rPr>
      </w:pPr>
      <w:r w:rsidRPr="00BD049C">
        <w:rPr>
          <w:rFonts w:ascii="Arial CYR" w:hAnsi="Arial CYR" w:cs="Arial CYR"/>
          <w:sz w:val="20"/>
          <w:szCs w:val="20"/>
          <w:u w:val="single"/>
          <w:lang w:val="ru-RU"/>
        </w:rPr>
        <w:t>Ако путник који се затекне без возне карте или исправе, не плати возну и доплатну карту,  превоз му се прекида на првој следећој станици,а доплатну карту може да плати у року од осам дана.</w:t>
      </w:r>
    </w:p>
    <w:p w:rsidR="00136A7D" w:rsidRPr="00BD049C" w:rsidRDefault="00136A7D" w:rsidP="00136A7D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CYR" w:hAnsi="Arial CYR" w:cs="Arial CYR"/>
          <w:sz w:val="20"/>
          <w:szCs w:val="20"/>
          <w:u w:val="single"/>
          <w:lang w:val="ru-RU"/>
        </w:rPr>
      </w:pPr>
    </w:p>
    <w:p w:rsidR="00136A7D" w:rsidRPr="00BD049C" w:rsidRDefault="00136A7D" w:rsidP="00136A7D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CYR" w:hAnsi="Arial CYR" w:cs="Arial CYR"/>
          <w:sz w:val="20"/>
          <w:szCs w:val="20"/>
          <w:u w:val="single"/>
          <w:lang w:val="ru-RU"/>
        </w:rPr>
      </w:pPr>
      <w:r w:rsidRPr="00BD049C">
        <w:rPr>
          <w:rFonts w:ascii="Arial CYR" w:hAnsi="Arial CYR" w:cs="Arial CYR"/>
          <w:sz w:val="20"/>
          <w:szCs w:val="20"/>
          <w:u w:val="single"/>
          <w:lang w:val="ru-RU"/>
        </w:rPr>
        <w:t>Путнику из става 1, овлашћено лице ће уручити опомену која садржи: податке о путнику (име, презиме, матични број и сл.), висину износа доплатне карте, у складу са актом којим се утврђују цене превоза, линију јавног превоза, број и врсту возила, датум издавања, потпис, службени број овлашћеног лица, и друге потребне елементе.</w:t>
      </w:r>
    </w:p>
    <w:p w:rsidR="00136A7D" w:rsidRPr="00136A7D" w:rsidRDefault="00136A7D" w:rsidP="00136A7D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  <w:lang w:val="ru-RU"/>
        </w:rPr>
      </w:pPr>
    </w:p>
    <w:p w:rsidR="00136A7D" w:rsidRPr="00136A7D" w:rsidRDefault="00136A7D" w:rsidP="00136A7D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  <w:lang w:val="ru-RU"/>
        </w:rPr>
      </w:pPr>
      <w:r w:rsidRPr="00136A7D">
        <w:rPr>
          <w:rFonts w:ascii="Arial CYR" w:hAnsi="Arial CYR" w:cs="Arial CYR"/>
          <w:sz w:val="20"/>
          <w:szCs w:val="20"/>
          <w:lang w:val="ru-RU"/>
        </w:rPr>
        <w:t>Члан 31</w:t>
      </w:r>
      <w:r w:rsidR="00BD049C">
        <w:rPr>
          <w:rFonts w:ascii="Arial CYR" w:hAnsi="Arial CYR" w:cs="Arial CYR"/>
          <w:sz w:val="20"/>
          <w:szCs w:val="20"/>
          <w:lang w:val="ru-RU"/>
        </w:rPr>
        <w:t xml:space="preserve"> </w:t>
      </w:r>
    </w:p>
    <w:p w:rsidR="00136A7D" w:rsidRPr="00136A7D" w:rsidRDefault="00136A7D" w:rsidP="00136A7D">
      <w:pPr>
        <w:suppressLineNumber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  <w:lang w:val="ru-RU"/>
        </w:rPr>
      </w:pPr>
    </w:p>
    <w:p w:rsidR="00136A7D" w:rsidRDefault="00136A7D" w:rsidP="00136A7D">
      <w:pPr>
        <w:suppressLineNumber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  <w:lang w:val="sr-Latn-CS"/>
        </w:rPr>
      </w:pPr>
      <w:r w:rsidRPr="00136A7D">
        <w:rPr>
          <w:rFonts w:ascii="Arial CYR" w:hAnsi="Arial CYR" w:cs="Arial CYR"/>
          <w:sz w:val="20"/>
          <w:szCs w:val="20"/>
          <w:lang w:val="ru-RU"/>
        </w:rPr>
        <w:t>Средства</w:t>
      </w:r>
      <w:r>
        <w:rPr>
          <w:rFonts w:ascii="Arial CYR" w:hAnsi="Arial CYR" w:cs="Arial CYR"/>
          <w:sz w:val="20"/>
          <w:szCs w:val="20"/>
          <w:lang w:val="sr-Latn-CS"/>
        </w:rPr>
        <w:t xml:space="preserve"> </w:t>
      </w:r>
      <w:r w:rsidRPr="00136A7D">
        <w:rPr>
          <w:rFonts w:ascii="Arial CYR" w:hAnsi="Arial CYR" w:cs="Arial CYR"/>
          <w:sz w:val="20"/>
          <w:szCs w:val="20"/>
          <w:lang w:val="ru-RU"/>
        </w:rPr>
        <w:t>за</w:t>
      </w:r>
      <w:r>
        <w:rPr>
          <w:rFonts w:ascii="Arial CYR" w:hAnsi="Arial CYR" w:cs="Arial CYR"/>
          <w:sz w:val="20"/>
          <w:szCs w:val="20"/>
          <w:lang w:val="sr-Latn-CS"/>
        </w:rPr>
        <w:t xml:space="preserve"> </w:t>
      </w:r>
      <w:r w:rsidRPr="00136A7D">
        <w:rPr>
          <w:rFonts w:ascii="Arial CYR" w:hAnsi="Arial CYR" w:cs="Arial CYR"/>
          <w:sz w:val="20"/>
          <w:szCs w:val="20"/>
          <w:lang w:val="ru-RU"/>
        </w:rPr>
        <w:t>обављање</w:t>
      </w:r>
      <w:r>
        <w:rPr>
          <w:rFonts w:ascii="Arial CYR" w:hAnsi="Arial CYR" w:cs="Arial CYR"/>
          <w:sz w:val="20"/>
          <w:szCs w:val="20"/>
          <w:lang w:val="sr-Latn-CS"/>
        </w:rPr>
        <w:t xml:space="preserve"> </w:t>
      </w:r>
      <w:r w:rsidRPr="00136A7D">
        <w:rPr>
          <w:rFonts w:ascii="Arial CYR" w:hAnsi="Arial CYR" w:cs="Arial CYR"/>
          <w:sz w:val="20"/>
          <w:szCs w:val="20"/>
          <w:lang w:val="ru-RU"/>
        </w:rPr>
        <w:t>јавног градског и приградског превоза путника</w:t>
      </w:r>
      <w:r>
        <w:rPr>
          <w:rFonts w:ascii="Arial CYR" w:hAnsi="Arial CYR" w:cs="Arial CYR"/>
          <w:sz w:val="20"/>
          <w:szCs w:val="20"/>
          <w:lang w:val="sr-Latn-CS"/>
        </w:rPr>
        <w:t xml:space="preserve"> </w:t>
      </w:r>
      <w:r w:rsidRPr="00136A7D">
        <w:rPr>
          <w:rFonts w:ascii="Arial CYR" w:hAnsi="Arial CYR" w:cs="Arial CYR"/>
          <w:sz w:val="20"/>
          <w:szCs w:val="20"/>
          <w:lang w:val="ru-RU"/>
        </w:rPr>
        <w:t>обезбеђују</w:t>
      </w:r>
      <w:r>
        <w:rPr>
          <w:rFonts w:ascii="Arial CYR" w:hAnsi="Arial CYR" w:cs="Arial CYR"/>
          <w:sz w:val="20"/>
          <w:szCs w:val="20"/>
          <w:lang w:val="sr-Latn-CS"/>
        </w:rPr>
        <w:t xml:space="preserve"> </w:t>
      </w:r>
      <w:r w:rsidRPr="00136A7D">
        <w:rPr>
          <w:rFonts w:ascii="Arial CYR" w:hAnsi="Arial CYR" w:cs="Arial CYR"/>
          <w:sz w:val="20"/>
          <w:szCs w:val="20"/>
          <w:lang w:val="ru-RU"/>
        </w:rPr>
        <w:t>се</w:t>
      </w:r>
      <w:r>
        <w:rPr>
          <w:rFonts w:ascii="Arial CYR" w:hAnsi="Arial CYR" w:cs="Arial CYR"/>
          <w:sz w:val="20"/>
          <w:szCs w:val="20"/>
          <w:lang w:val="sr-Latn-CS"/>
        </w:rPr>
        <w:t xml:space="preserve"> </w:t>
      </w:r>
      <w:r w:rsidRPr="00136A7D">
        <w:rPr>
          <w:rFonts w:ascii="Arial CYR" w:hAnsi="Arial CYR" w:cs="Arial CYR"/>
          <w:sz w:val="20"/>
          <w:szCs w:val="20"/>
          <w:lang w:val="ru-RU"/>
        </w:rPr>
        <w:t>из</w:t>
      </w:r>
      <w:r>
        <w:rPr>
          <w:rFonts w:ascii="Arial CYR" w:hAnsi="Arial CYR" w:cs="Arial CYR"/>
          <w:sz w:val="20"/>
          <w:szCs w:val="20"/>
          <w:lang w:val="sr-Latn-CS"/>
        </w:rPr>
        <w:t xml:space="preserve"> </w:t>
      </w:r>
      <w:r w:rsidRPr="00136A7D">
        <w:rPr>
          <w:rFonts w:ascii="Arial CYR" w:hAnsi="Arial CYR" w:cs="Arial CYR"/>
          <w:sz w:val="20"/>
          <w:szCs w:val="20"/>
          <w:lang w:val="ru-RU"/>
        </w:rPr>
        <w:t>следећих</w:t>
      </w:r>
      <w:r>
        <w:rPr>
          <w:rFonts w:ascii="Arial CYR" w:hAnsi="Arial CYR" w:cs="Arial CYR"/>
          <w:sz w:val="20"/>
          <w:szCs w:val="20"/>
          <w:lang w:val="sr-Latn-CS"/>
        </w:rPr>
        <w:t xml:space="preserve"> </w:t>
      </w:r>
      <w:r w:rsidRPr="00136A7D">
        <w:rPr>
          <w:rFonts w:ascii="Arial CYR" w:hAnsi="Arial CYR" w:cs="Arial CYR"/>
          <w:sz w:val="20"/>
          <w:szCs w:val="20"/>
          <w:lang w:val="ru-RU"/>
        </w:rPr>
        <w:t>извора</w:t>
      </w:r>
      <w:r>
        <w:rPr>
          <w:rFonts w:ascii="Arial CYR" w:hAnsi="Arial CYR" w:cs="Arial CYR"/>
          <w:sz w:val="20"/>
          <w:szCs w:val="20"/>
          <w:lang w:val="sr-Latn-CS"/>
        </w:rPr>
        <w:t>:</w:t>
      </w:r>
    </w:p>
    <w:p w:rsidR="00136A7D" w:rsidRDefault="00136A7D" w:rsidP="00136A7D">
      <w:pPr>
        <w:suppressLineNumbers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180"/>
        <w:jc w:val="both"/>
        <w:rPr>
          <w:rFonts w:ascii="Arial CYR" w:hAnsi="Arial CYR" w:cs="Arial CYR"/>
          <w:sz w:val="20"/>
          <w:szCs w:val="20"/>
          <w:lang w:val="sr-Latn-CS"/>
        </w:rPr>
      </w:pPr>
      <w:r>
        <w:rPr>
          <w:rFonts w:ascii="Arial CYR" w:hAnsi="Arial CYR" w:cs="Arial CYR"/>
          <w:sz w:val="20"/>
          <w:szCs w:val="20"/>
          <w:lang w:val="sr-Latn-CS"/>
        </w:rPr>
        <w:t>-</w:t>
      </w:r>
      <w:r>
        <w:rPr>
          <w:rFonts w:ascii="Arial CYR" w:hAnsi="Arial CYR" w:cs="Arial CYR"/>
          <w:sz w:val="20"/>
          <w:szCs w:val="20"/>
          <w:lang w:val="sr-Latn-CS"/>
        </w:rPr>
        <w:tab/>
      </w:r>
      <w:r w:rsidRPr="00136A7D">
        <w:rPr>
          <w:rFonts w:ascii="Arial CYR" w:hAnsi="Arial CYR" w:cs="Arial CYR"/>
          <w:sz w:val="20"/>
          <w:szCs w:val="20"/>
          <w:lang w:val="ru-RU"/>
        </w:rPr>
        <w:t>прихода</w:t>
      </w:r>
      <w:r>
        <w:rPr>
          <w:rFonts w:ascii="Arial CYR" w:hAnsi="Arial CYR" w:cs="Arial CYR"/>
          <w:sz w:val="20"/>
          <w:szCs w:val="20"/>
          <w:lang w:val="sr-Latn-CS"/>
        </w:rPr>
        <w:t xml:space="preserve"> </w:t>
      </w:r>
      <w:r w:rsidRPr="00136A7D">
        <w:rPr>
          <w:rFonts w:ascii="Arial CYR" w:hAnsi="Arial CYR" w:cs="Arial CYR"/>
          <w:sz w:val="20"/>
          <w:szCs w:val="20"/>
          <w:lang w:val="ru-RU"/>
        </w:rPr>
        <w:t>од</w:t>
      </w:r>
      <w:r>
        <w:rPr>
          <w:rFonts w:ascii="Arial CYR" w:hAnsi="Arial CYR" w:cs="Arial CYR"/>
          <w:sz w:val="20"/>
          <w:szCs w:val="20"/>
          <w:lang w:val="sr-Latn-CS"/>
        </w:rPr>
        <w:t xml:space="preserve"> </w:t>
      </w:r>
      <w:r w:rsidRPr="00136A7D">
        <w:rPr>
          <w:rFonts w:ascii="Arial CYR" w:hAnsi="Arial CYR" w:cs="Arial CYR"/>
          <w:sz w:val="20"/>
          <w:szCs w:val="20"/>
          <w:lang w:val="ru-RU"/>
        </w:rPr>
        <w:t>продаје</w:t>
      </w:r>
      <w:r>
        <w:rPr>
          <w:rFonts w:ascii="Arial CYR" w:hAnsi="Arial CYR" w:cs="Arial CYR"/>
          <w:sz w:val="20"/>
          <w:szCs w:val="20"/>
          <w:lang w:val="sr-Latn-CS"/>
        </w:rPr>
        <w:t xml:space="preserve"> </w:t>
      </w:r>
      <w:r w:rsidRPr="00136A7D">
        <w:rPr>
          <w:rFonts w:ascii="Arial CYR" w:hAnsi="Arial CYR" w:cs="Arial CYR"/>
          <w:sz w:val="20"/>
          <w:szCs w:val="20"/>
          <w:lang w:val="ru-RU"/>
        </w:rPr>
        <w:t>карата</w:t>
      </w:r>
      <w:r>
        <w:rPr>
          <w:rFonts w:ascii="Arial CYR" w:hAnsi="Arial CYR" w:cs="Arial CYR"/>
          <w:sz w:val="20"/>
          <w:szCs w:val="20"/>
          <w:lang w:val="sr-Latn-CS"/>
        </w:rPr>
        <w:t>,</w:t>
      </w:r>
    </w:p>
    <w:p w:rsidR="00136A7D" w:rsidRDefault="00136A7D" w:rsidP="00136A7D">
      <w:pPr>
        <w:suppressLineNumber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  <w:lang w:val="sr-Latn-CS"/>
        </w:rPr>
      </w:pPr>
      <w:r w:rsidRPr="00BD049C">
        <w:rPr>
          <w:rFonts w:ascii="Arial CYR" w:hAnsi="Arial CYR" w:cs="Arial CYR"/>
          <w:sz w:val="20"/>
          <w:szCs w:val="20"/>
          <w:u w:val="single"/>
          <w:lang w:val="sr-Latn-CS"/>
        </w:rPr>
        <w:t xml:space="preserve">-  </w:t>
      </w:r>
      <w:r w:rsidRPr="00BD049C">
        <w:rPr>
          <w:rFonts w:ascii="Arial CYR" w:hAnsi="Arial CYR" w:cs="Arial CYR"/>
          <w:sz w:val="20"/>
          <w:szCs w:val="20"/>
          <w:u w:val="single"/>
          <w:lang w:val="ru-RU"/>
        </w:rPr>
        <w:t>субвенција</w:t>
      </w:r>
      <w:r>
        <w:rPr>
          <w:rFonts w:ascii="Arial CYR" w:hAnsi="Arial CYR" w:cs="Arial CYR"/>
          <w:sz w:val="20"/>
          <w:szCs w:val="20"/>
          <w:lang w:val="sr-Latn-CS"/>
        </w:rPr>
        <w:t xml:space="preserve"> </w:t>
      </w:r>
      <w:r w:rsidRPr="00136A7D">
        <w:rPr>
          <w:rFonts w:ascii="Arial CYR" w:hAnsi="Arial CYR" w:cs="Arial CYR"/>
          <w:sz w:val="20"/>
          <w:szCs w:val="20"/>
          <w:lang w:val="ru-RU"/>
        </w:rPr>
        <w:t>из</w:t>
      </w:r>
      <w:r>
        <w:rPr>
          <w:rFonts w:ascii="Arial CYR" w:hAnsi="Arial CYR" w:cs="Arial CYR"/>
          <w:sz w:val="20"/>
          <w:szCs w:val="20"/>
          <w:lang w:val="sr-Latn-CS"/>
        </w:rPr>
        <w:t xml:space="preserve"> </w:t>
      </w:r>
      <w:r w:rsidRPr="00136A7D">
        <w:rPr>
          <w:rFonts w:ascii="Arial CYR" w:hAnsi="Arial CYR" w:cs="Arial CYR"/>
          <w:sz w:val="20"/>
          <w:szCs w:val="20"/>
          <w:lang w:val="ru-RU"/>
        </w:rPr>
        <w:t>буџета</w:t>
      </w:r>
      <w:r>
        <w:rPr>
          <w:rFonts w:ascii="Arial CYR" w:hAnsi="Arial CYR" w:cs="Arial CYR"/>
          <w:sz w:val="20"/>
          <w:szCs w:val="20"/>
          <w:lang w:val="sr-Latn-CS"/>
        </w:rPr>
        <w:t xml:space="preserve"> </w:t>
      </w:r>
      <w:r w:rsidRPr="00136A7D">
        <w:rPr>
          <w:rFonts w:ascii="Arial CYR" w:hAnsi="Arial CYR" w:cs="Arial CYR"/>
          <w:sz w:val="20"/>
          <w:szCs w:val="20"/>
          <w:lang w:val="ru-RU"/>
        </w:rPr>
        <w:t>Града</w:t>
      </w:r>
      <w:r>
        <w:rPr>
          <w:rFonts w:ascii="Arial CYR" w:hAnsi="Arial CYR" w:cs="Arial CYR"/>
          <w:sz w:val="20"/>
          <w:szCs w:val="20"/>
          <w:lang w:val="sr-Latn-CS"/>
        </w:rPr>
        <w:t xml:space="preserve"> </w:t>
      </w:r>
      <w:r w:rsidRPr="00136A7D">
        <w:rPr>
          <w:rFonts w:ascii="Arial CYR" w:hAnsi="Arial CYR" w:cs="Arial CYR"/>
          <w:sz w:val="20"/>
          <w:szCs w:val="20"/>
          <w:lang w:val="ru-RU"/>
        </w:rPr>
        <w:t>и</w:t>
      </w:r>
      <w:r>
        <w:rPr>
          <w:rFonts w:ascii="Arial CYR" w:hAnsi="Arial CYR" w:cs="Arial CYR"/>
          <w:sz w:val="20"/>
          <w:szCs w:val="20"/>
          <w:lang w:val="sr-Latn-CS"/>
        </w:rPr>
        <w:t xml:space="preserve"> </w:t>
      </w:r>
    </w:p>
    <w:p w:rsidR="00136A7D" w:rsidRPr="00136A7D" w:rsidRDefault="00136A7D" w:rsidP="00136A7D">
      <w:pPr>
        <w:suppressLineNumber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  <w:lang w:val="ru-RU"/>
        </w:rPr>
      </w:pPr>
      <w:r>
        <w:rPr>
          <w:rFonts w:ascii="Arial CYR" w:hAnsi="Arial CYR" w:cs="Arial CYR"/>
          <w:sz w:val="20"/>
          <w:szCs w:val="20"/>
          <w:lang w:val="sr-Latn-CS"/>
        </w:rPr>
        <w:t xml:space="preserve">- </w:t>
      </w:r>
      <w:r w:rsidRPr="00136A7D">
        <w:rPr>
          <w:rFonts w:ascii="Arial CYR" w:hAnsi="Arial CYR" w:cs="Arial CYR"/>
          <w:sz w:val="20"/>
          <w:szCs w:val="20"/>
          <w:lang w:val="ru-RU"/>
        </w:rPr>
        <w:t>других</w:t>
      </w:r>
      <w:r>
        <w:rPr>
          <w:rFonts w:ascii="Arial CYR" w:hAnsi="Arial CYR" w:cs="Arial CYR"/>
          <w:sz w:val="20"/>
          <w:szCs w:val="20"/>
          <w:lang w:val="sr-Latn-CS"/>
        </w:rPr>
        <w:t xml:space="preserve"> </w:t>
      </w:r>
      <w:r w:rsidRPr="00136A7D">
        <w:rPr>
          <w:rFonts w:ascii="Arial CYR" w:hAnsi="Arial CYR" w:cs="Arial CYR"/>
          <w:sz w:val="20"/>
          <w:szCs w:val="20"/>
          <w:lang w:val="ru-RU"/>
        </w:rPr>
        <w:t>извора</w:t>
      </w:r>
      <w:r>
        <w:rPr>
          <w:rFonts w:ascii="Arial CYR" w:hAnsi="Arial CYR" w:cs="Arial CYR"/>
          <w:sz w:val="20"/>
          <w:szCs w:val="20"/>
          <w:lang w:val="sr-Latn-CS"/>
        </w:rPr>
        <w:t xml:space="preserve"> </w:t>
      </w:r>
      <w:r w:rsidRPr="00136A7D">
        <w:rPr>
          <w:rFonts w:ascii="Arial CYR" w:hAnsi="Arial CYR" w:cs="Arial CYR"/>
          <w:sz w:val="20"/>
          <w:szCs w:val="20"/>
          <w:lang w:val="ru-RU"/>
        </w:rPr>
        <w:t>прихода,</w:t>
      </w:r>
      <w:r>
        <w:rPr>
          <w:rFonts w:ascii="Arial CYR" w:hAnsi="Arial CYR" w:cs="Arial CYR"/>
          <w:sz w:val="20"/>
          <w:szCs w:val="20"/>
          <w:lang w:val="sr-Latn-CS"/>
        </w:rPr>
        <w:t xml:space="preserve"> </w:t>
      </w:r>
      <w:r w:rsidRPr="00136A7D">
        <w:rPr>
          <w:rFonts w:ascii="Arial CYR" w:hAnsi="Arial CYR" w:cs="Arial CYR"/>
          <w:sz w:val="20"/>
          <w:szCs w:val="20"/>
          <w:lang w:val="ru-RU"/>
        </w:rPr>
        <w:t>у</w:t>
      </w:r>
      <w:r>
        <w:rPr>
          <w:rFonts w:ascii="Arial CYR" w:hAnsi="Arial CYR" w:cs="Arial CYR"/>
          <w:sz w:val="20"/>
          <w:szCs w:val="20"/>
          <w:lang w:val="sr-Latn-CS"/>
        </w:rPr>
        <w:t xml:space="preserve"> </w:t>
      </w:r>
      <w:r w:rsidRPr="00136A7D">
        <w:rPr>
          <w:rFonts w:ascii="Arial CYR" w:hAnsi="Arial CYR" w:cs="Arial CYR"/>
          <w:sz w:val="20"/>
          <w:szCs w:val="20"/>
          <w:lang w:val="ru-RU"/>
        </w:rPr>
        <w:t>складу</w:t>
      </w:r>
      <w:r>
        <w:rPr>
          <w:rFonts w:ascii="Arial CYR" w:hAnsi="Arial CYR" w:cs="Arial CYR"/>
          <w:sz w:val="20"/>
          <w:szCs w:val="20"/>
          <w:lang w:val="sr-Latn-CS"/>
        </w:rPr>
        <w:t xml:space="preserve"> </w:t>
      </w:r>
      <w:r w:rsidRPr="00136A7D">
        <w:rPr>
          <w:rFonts w:ascii="Arial CYR" w:hAnsi="Arial CYR" w:cs="Arial CYR"/>
          <w:sz w:val="20"/>
          <w:szCs w:val="20"/>
          <w:lang w:val="ru-RU"/>
        </w:rPr>
        <w:t>са</w:t>
      </w:r>
      <w:r>
        <w:rPr>
          <w:rFonts w:ascii="Arial CYR" w:hAnsi="Arial CYR" w:cs="Arial CYR"/>
          <w:sz w:val="20"/>
          <w:szCs w:val="20"/>
          <w:lang w:val="sr-Latn-CS"/>
        </w:rPr>
        <w:t xml:space="preserve"> </w:t>
      </w:r>
      <w:r w:rsidRPr="00136A7D">
        <w:rPr>
          <w:rFonts w:ascii="Arial CYR" w:hAnsi="Arial CYR" w:cs="Arial CYR"/>
          <w:sz w:val="20"/>
          <w:szCs w:val="20"/>
          <w:lang w:val="ru-RU"/>
        </w:rPr>
        <w:t>законом</w:t>
      </w:r>
      <w:r>
        <w:rPr>
          <w:rFonts w:ascii="Arial CYR" w:hAnsi="Arial CYR" w:cs="Arial CYR"/>
          <w:sz w:val="20"/>
          <w:szCs w:val="20"/>
          <w:lang w:val="sr-Latn-CS"/>
        </w:rPr>
        <w:t>.</w:t>
      </w:r>
    </w:p>
    <w:p w:rsidR="00136A7D" w:rsidRPr="00136A7D" w:rsidRDefault="00136A7D" w:rsidP="00136A7D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lang w:val="ru-RU"/>
        </w:rPr>
      </w:pPr>
      <w:r w:rsidRPr="00136A7D">
        <w:rPr>
          <w:rFonts w:ascii="Arial CYR" w:hAnsi="Arial CYR" w:cs="Arial CYR"/>
          <w:sz w:val="20"/>
          <w:szCs w:val="20"/>
          <w:lang w:val="ru-RU"/>
        </w:rPr>
        <w:t>Цена услуге превоза у јавном градском и приградском превозу путника утврђује се актом Градског већа Града Ниша, у складу са елементима утврђеним важећим прописима и елементима тарифног</w:t>
      </w:r>
      <w:r>
        <w:rPr>
          <w:rFonts w:ascii="Arial CYR" w:hAnsi="Arial CYR" w:cs="Arial CYR"/>
          <w:sz w:val="20"/>
          <w:szCs w:val="20"/>
          <w:lang w:val="sr-Latn-CS"/>
        </w:rPr>
        <w:t xml:space="preserve"> </w:t>
      </w:r>
      <w:r w:rsidRPr="00136A7D">
        <w:rPr>
          <w:rFonts w:ascii="Arial CYR" w:hAnsi="Arial CYR" w:cs="Arial CYR"/>
          <w:sz w:val="20"/>
          <w:szCs w:val="20"/>
          <w:lang w:val="ru-RU"/>
        </w:rPr>
        <w:t xml:space="preserve">система. </w:t>
      </w:r>
    </w:p>
    <w:p w:rsidR="00136A7D" w:rsidRPr="00136A7D" w:rsidRDefault="00136A7D" w:rsidP="00136A7D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lang w:val="ru-RU"/>
        </w:rPr>
      </w:pPr>
    </w:p>
    <w:p w:rsidR="00136A7D" w:rsidRPr="00136A7D" w:rsidRDefault="00136A7D" w:rsidP="00136A7D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0"/>
          <w:szCs w:val="10"/>
          <w:lang w:val="ru-RU"/>
        </w:rPr>
      </w:pPr>
    </w:p>
    <w:p w:rsidR="00136A7D" w:rsidRPr="00136A7D" w:rsidRDefault="00136A7D" w:rsidP="00136A7D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  <w:lang w:val="ru-RU"/>
        </w:rPr>
      </w:pPr>
      <w:r w:rsidRPr="00136A7D">
        <w:rPr>
          <w:rFonts w:ascii="Arial CYR" w:hAnsi="Arial CYR" w:cs="Arial CYR"/>
          <w:sz w:val="20"/>
          <w:szCs w:val="20"/>
          <w:lang w:val="ru-RU"/>
        </w:rPr>
        <w:t>Члан 36</w:t>
      </w:r>
      <w:r w:rsidR="00BD049C">
        <w:rPr>
          <w:rFonts w:ascii="Arial CYR" w:hAnsi="Arial CYR" w:cs="Arial CYR"/>
          <w:sz w:val="20"/>
          <w:szCs w:val="20"/>
          <w:lang w:val="ru-RU"/>
        </w:rPr>
        <w:t xml:space="preserve"> </w:t>
      </w:r>
    </w:p>
    <w:p w:rsidR="00136A7D" w:rsidRPr="00136A7D" w:rsidRDefault="00136A7D" w:rsidP="00136A7D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0"/>
          <w:szCs w:val="10"/>
          <w:lang w:val="ru-RU"/>
        </w:rPr>
      </w:pPr>
    </w:p>
    <w:p w:rsidR="00136A7D" w:rsidRPr="0049016A" w:rsidRDefault="00136A7D" w:rsidP="00136A7D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u w:val="single"/>
          <w:lang w:val="ru-RU"/>
        </w:rPr>
      </w:pPr>
      <w:r w:rsidRPr="0049016A">
        <w:rPr>
          <w:rFonts w:ascii="Arial CYR" w:hAnsi="Arial CYR" w:cs="Arial CYR"/>
          <w:sz w:val="20"/>
          <w:szCs w:val="20"/>
          <w:u w:val="single"/>
          <w:lang w:val="ru-RU"/>
        </w:rPr>
        <w:t>Новчаном казном од 50 000</w:t>
      </w:r>
      <w:r w:rsidRPr="0049016A">
        <w:rPr>
          <w:rFonts w:ascii="Arial CYR" w:hAnsi="Arial CYR" w:cs="Arial CYR"/>
          <w:sz w:val="20"/>
          <w:szCs w:val="20"/>
          <w:u w:val="single"/>
          <w:lang w:val="sr-Latn-CS"/>
        </w:rPr>
        <w:t xml:space="preserve"> до</w:t>
      </w:r>
      <w:r w:rsidRPr="0049016A">
        <w:rPr>
          <w:rFonts w:ascii="Arial CYR" w:hAnsi="Arial CYR" w:cs="Arial CYR"/>
          <w:sz w:val="20"/>
          <w:szCs w:val="20"/>
          <w:u w:val="single"/>
          <w:lang w:val="ru-RU"/>
        </w:rPr>
        <w:t xml:space="preserve"> 500 000 динара казниће се за прекршај предузеће, односно друго правно лице које обавља ову комуналну делатност ако: </w:t>
      </w:r>
    </w:p>
    <w:p w:rsidR="00136A7D" w:rsidRPr="0049016A" w:rsidRDefault="00136A7D" w:rsidP="00136A7D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u w:val="single"/>
          <w:lang w:val="ru-RU"/>
        </w:rPr>
      </w:pPr>
      <w:r w:rsidRPr="0049016A">
        <w:rPr>
          <w:rFonts w:ascii="Arial CYR" w:hAnsi="Arial CYR" w:cs="Arial CYR"/>
          <w:sz w:val="20"/>
          <w:szCs w:val="20"/>
          <w:u w:val="single"/>
          <w:lang w:val="ru-RU"/>
        </w:rPr>
        <w:t xml:space="preserve">1. обавља превоз, а не испуњава услове из члана 4, </w:t>
      </w:r>
    </w:p>
    <w:p w:rsidR="00136A7D" w:rsidRPr="0049016A" w:rsidRDefault="00136A7D" w:rsidP="00136A7D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u w:val="single"/>
          <w:lang w:val="ru-RU"/>
        </w:rPr>
      </w:pPr>
      <w:r w:rsidRPr="0049016A">
        <w:rPr>
          <w:rFonts w:ascii="Arial CYR" w:hAnsi="Arial CYR" w:cs="Arial CYR"/>
          <w:sz w:val="20"/>
          <w:szCs w:val="20"/>
          <w:u w:val="single"/>
          <w:lang w:val="ru-RU"/>
        </w:rPr>
        <w:t>2. отпочне и обавља превоз путника без уговора о обављању превоза или отпочне обављање пр</w:t>
      </w:r>
      <w:r w:rsidRPr="0049016A">
        <w:rPr>
          <w:rFonts w:ascii="Arial CYR" w:hAnsi="Arial CYR" w:cs="Arial CYR"/>
          <w:sz w:val="20"/>
          <w:szCs w:val="20"/>
          <w:u w:val="single"/>
          <w:lang w:val="sr-Latn-CS"/>
        </w:rPr>
        <w:t>e</w:t>
      </w:r>
      <w:r w:rsidRPr="0049016A">
        <w:rPr>
          <w:rFonts w:ascii="Arial CYR" w:hAnsi="Arial CYR" w:cs="Arial CYR"/>
          <w:sz w:val="20"/>
          <w:szCs w:val="20"/>
          <w:u w:val="single"/>
          <w:lang w:val="ru-RU"/>
        </w:rPr>
        <w:t>воза путника без доказа о исправности возила (члан 15 став 1),</w:t>
      </w:r>
    </w:p>
    <w:p w:rsidR="00136A7D" w:rsidRPr="0049016A" w:rsidRDefault="00136A7D" w:rsidP="00136A7D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u w:val="single"/>
          <w:lang w:val="ru-RU"/>
        </w:rPr>
      </w:pPr>
      <w:r w:rsidRPr="0049016A">
        <w:rPr>
          <w:rFonts w:ascii="Arial CYR" w:hAnsi="Arial CYR" w:cs="Arial CYR"/>
          <w:sz w:val="20"/>
          <w:szCs w:val="20"/>
          <w:u w:val="single"/>
          <w:lang w:val="ru-RU"/>
        </w:rPr>
        <w:t xml:space="preserve">3. се не придржава регистрованог и овереног реда вожње (члан 16 став </w:t>
      </w:r>
      <w:r w:rsidRPr="0049016A">
        <w:rPr>
          <w:rFonts w:ascii="Arial CYR" w:hAnsi="Arial CYR" w:cs="Arial CYR"/>
          <w:sz w:val="20"/>
          <w:szCs w:val="20"/>
          <w:u w:val="single"/>
          <w:lang w:val="sr-Latn-CS"/>
        </w:rPr>
        <w:t>1</w:t>
      </w:r>
      <w:r w:rsidRPr="0049016A">
        <w:rPr>
          <w:rFonts w:ascii="Arial CYR" w:hAnsi="Arial CYR" w:cs="Arial CYR"/>
          <w:sz w:val="20"/>
          <w:szCs w:val="20"/>
          <w:u w:val="single"/>
          <w:lang w:val="ru-RU"/>
        </w:rPr>
        <w:t>),</w:t>
      </w:r>
    </w:p>
    <w:p w:rsidR="00136A7D" w:rsidRPr="0049016A" w:rsidRDefault="00136A7D" w:rsidP="00136A7D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u w:val="single"/>
          <w:lang w:val="ru-RU"/>
        </w:rPr>
      </w:pPr>
      <w:r w:rsidRPr="0049016A">
        <w:rPr>
          <w:rFonts w:ascii="Arial CYR" w:hAnsi="Arial CYR" w:cs="Arial CYR"/>
          <w:sz w:val="20"/>
          <w:szCs w:val="20"/>
          <w:u w:val="single"/>
          <w:lang w:val="ru-RU"/>
        </w:rPr>
        <w:t>4. пре почетка обуставе превоза на одређеној линији о томе не обавести надлежни орган, путнике и Дирекцију (члан 16 став 4),</w:t>
      </w:r>
    </w:p>
    <w:p w:rsidR="00136A7D" w:rsidRPr="0049016A" w:rsidRDefault="00136A7D" w:rsidP="00136A7D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u w:val="single"/>
          <w:lang w:val="ru-RU"/>
        </w:rPr>
      </w:pPr>
      <w:r w:rsidRPr="0049016A">
        <w:rPr>
          <w:rFonts w:ascii="Arial CYR" w:hAnsi="Arial CYR" w:cs="Arial CYR"/>
          <w:sz w:val="20"/>
          <w:szCs w:val="20"/>
          <w:u w:val="single"/>
          <w:lang w:val="ru-RU"/>
        </w:rPr>
        <w:t xml:space="preserve">5. у возилу нема путни налог попуњен, оверен и потписан на прописан начин (члан </w:t>
      </w:r>
      <w:r w:rsidRPr="0049016A">
        <w:rPr>
          <w:rFonts w:ascii="Arial CYR" w:hAnsi="Arial CYR" w:cs="Arial CYR"/>
          <w:sz w:val="20"/>
          <w:szCs w:val="20"/>
          <w:u w:val="single"/>
          <w:lang w:val="sr-Latn-CS"/>
        </w:rPr>
        <w:t>17 став 1</w:t>
      </w:r>
      <w:r w:rsidRPr="0049016A">
        <w:rPr>
          <w:rFonts w:ascii="Arial CYR" w:hAnsi="Arial CYR" w:cs="Arial CYR"/>
          <w:sz w:val="20"/>
          <w:szCs w:val="20"/>
          <w:u w:val="single"/>
          <w:lang w:val="ru-RU"/>
        </w:rPr>
        <w:t xml:space="preserve"> тачка </w:t>
      </w:r>
      <w:r w:rsidRPr="0049016A">
        <w:rPr>
          <w:rFonts w:ascii="Arial CYR" w:hAnsi="Arial CYR" w:cs="Arial CYR"/>
          <w:sz w:val="20"/>
          <w:szCs w:val="20"/>
          <w:u w:val="single"/>
          <w:lang w:val="sr-Latn-CS"/>
        </w:rPr>
        <w:t>1</w:t>
      </w:r>
      <w:r w:rsidRPr="0049016A">
        <w:rPr>
          <w:rFonts w:ascii="Arial CYR" w:hAnsi="Arial CYR" w:cs="Arial CYR"/>
          <w:sz w:val="20"/>
          <w:szCs w:val="20"/>
          <w:u w:val="single"/>
          <w:lang w:val="ru-RU"/>
        </w:rPr>
        <w:t>),</w:t>
      </w:r>
    </w:p>
    <w:p w:rsidR="00136A7D" w:rsidRPr="0049016A" w:rsidRDefault="00136A7D" w:rsidP="00136A7D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u w:val="single"/>
          <w:lang w:val="ru-RU"/>
        </w:rPr>
      </w:pPr>
      <w:r w:rsidRPr="0049016A">
        <w:rPr>
          <w:rFonts w:ascii="Arial CYR" w:hAnsi="Arial CYR" w:cs="Arial CYR"/>
          <w:sz w:val="20"/>
          <w:szCs w:val="20"/>
          <w:u w:val="single"/>
          <w:lang w:val="ru-RU"/>
        </w:rPr>
        <w:t>6. у возилу којим обавља превоз путника нема важећи ред вожње или оверену фотокопију важећег реда вожње (члан 17  став 1 тачка 2),</w:t>
      </w:r>
    </w:p>
    <w:p w:rsidR="00136A7D" w:rsidRPr="0049016A" w:rsidRDefault="00136A7D" w:rsidP="00136A7D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u w:val="single"/>
          <w:lang w:val="ru-RU"/>
        </w:rPr>
      </w:pPr>
      <w:r w:rsidRPr="0049016A">
        <w:rPr>
          <w:rFonts w:ascii="Arial CYR" w:hAnsi="Arial CYR" w:cs="Arial CYR"/>
          <w:sz w:val="20"/>
          <w:szCs w:val="20"/>
          <w:u w:val="single"/>
          <w:lang w:val="ru-RU"/>
        </w:rPr>
        <w:t>7. у возилу којим обавља превоз нема акт о утврђивању цене превоза (члан 17 став 1 тачка 3),</w:t>
      </w:r>
    </w:p>
    <w:p w:rsidR="00136A7D" w:rsidRPr="0049016A" w:rsidRDefault="00136A7D" w:rsidP="00136A7D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u w:val="single"/>
          <w:lang w:val="ru-RU"/>
        </w:rPr>
      </w:pPr>
      <w:r w:rsidRPr="0049016A">
        <w:rPr>
          <w:rFonts w:ascii="Arial CYR" w:hAnsi="Arial CYR" w:cs="Arial CYR"/>
          <w:sz w:val="20"/>
          <w:szCs w:val="20"/>
          <w:u w:val="single"/>
          <w:lang w:val="ru-RU"/>
        </w:rPr>
        <w:t>8.обавља јавни градски и приградски превоз путника на линији без сагласности Дирекције (члан 17 став 1 тачка 4),</w:t>
      </w:r>
    </w:p>
    <w:p w:rsidR="00136A7D" w:rsidRPr="0049016A" w:rsidRDefault="00136A7D" w:rsidP="00136A7D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u w:val="single"/>
          <w:lang w:val="ru-RU"/>
        </w:rPr>
      </w:pPr>
      <w:r w:rsidRPr="0049016A">
        <w:rPr>
          <w:rFonts w:ascii="Arial CYR" w:hAnsi="Arial CYR" w:cs="Arial CYR"/>
          <w:sz w:val="20"/>
          <w:szCs w:val="20"/>
          <w:u w:val="single"/>
          <w:lang w:val="ru-RU"/>
        </w:rPr>
        <w:t>9. возило којим обавља превоз нема видна обележја, у складу са чланом 18,</w:t>
      </w:r>
    </w:p>
    <w:p w:rsidR="00136A7D" w:rsidRPr="0049016A" w:rsidRDefault="00136A7D" w:rsidP="00136A7D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u w:val="single"/>
          <w:lang w:val="ru-RU"/>
        </w:rPr>
      </w:pPr>
      <w:r w:rsidRPr="0049016A">
        <w:rPr>
          <w:rFonts w:ascii="Arial CYR" w:hAnsi="Arial CYR" w:cs="Arial CYR"/>
          <w:sz w:val="20"/>
          <w:szCs w:val="20"/>
          <w:u w:val="single"/>
          <w:lang w:val="ru-RU"/>
        </w:rPr>
        <w:t xml:space="preserve">        10. у возилу којим обавља превоз нема електронски дисплеј или је исти неисправан (члан 19</w:t>
      </w:r>
      <w:r w:rsidRPr="0049016A">
        <w:rPr>
          <w:rFonts w:ascii="Arial CYR" w:hAnsi="Arial CYR" w:cs="Arial CYR"/>
          <w:sz w:val="20"/>
          <w:szCs w:val="20"/>
          <w:u w:val="single"/>
          <w:lang w:val="sr-Latn-CS"/>
        </w:rPr>
        <w:t>)</w:t>
      </w:r>
      <w:r w:rsidRPr="0049016A">
        <w:rPr>
          <w:rFonts w:ascii="Arial CYR" w:hAnsi="Arial CYR" w:cs="Arial CYR"/>
          <w:sz w:val="20"/>
          <w:szCs w:val="20"/>
          <w:u w:val="single"/>
          <w:lang w:val="ru-RU"/>
        </w:rPr>
        <w:t>,</w:t>
      </w:r>
    </w:p>
    <w:p w:rsidR="00136A7D" w:rsidRPr="0049016A" w:rsidRDefault="00136A7D" w:rsidP="00136A7D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u w:val="single"/>
          <w:lang w:val="ru-RU"/>
        </w:rPr>
      </w:pPr>
      <w:r w:rsidRPr="0049016A">
        <w:rPr>
          <w:rFonts w:ascii="Arial CYR" w:hAnsi="Arial CYR" w:cs="Arial CYR"/>
          <w:sz w:val="20"/>
          <w:szCs w:val="20"/>
          <w:u w:val="single"/>
          <w:lang w:val="ru-RU"/>
        </w:rPr>
        <w:t xml:space="preserve">        11. у возилу нису истакнуте информације у складу са чланом 20,</w:t>
      </w:r>
    </w:p>
    <w:p w:rsidR="00136A7D" w:rsidRPr="0049016A" w:rsidRDefault="00136A7D" w:rsidP="00C640A6">
      <w:pPr>
        <w:rPr>
          <w:rFonts w:ascii="Arial CYR" w:hAnsi="Arial CYR" w:cs="Arial CYR"/>
          <w:sz w:val="20"/>
          <w:szCs w:val="20"/>
          <w:u w:val="single"/>
          <w:lang w:val="ru-RU"/>
        </w:rPr>
      </w:pPr>
      <w:r w:rsidRPr="0049016A">
        <w:rPr>
          <w:rFonts w:ascii="Arial CYR" w:hAnsi="Arial CYR" w:cs="Arial CYR"/>
          <w:sz w:val="20"/>
          <w:szCs w:val="20"/>
          <w:u w:val="single"/>
          <w:lang w:val="ru-RU"/>
        </w:rPr>
        <w:t xml:space="preserve">         11а ако правном лицу које врши послове организације, контороле и реализације и контроле остваривања регистрованог реда вожње у складу са чланом 21. став 4.''        12. примењује цене превоза супротно одредбама</w:t>
      </w:r>
      <w:r w:rsidRPr="0049016A">
        <w:rPr>
          <w:rFonts w:ascii="Arial CYR" w:hAnsi="Arial CYR" w:cs="Arial CYR"/>
          <w:color w:val="FF0000"/>
          <w:sz w:val="20"/>
          <w:szCs w:val="20"/>
          <w:u w:val="single"/>
          <w:lang w:val="ru-RU"/>
        </w:rPr>
        <w:t xml:space="preserve"> </w:t>
      </w:r>
      <w:r w:rsidRPr="0049016A">
        <w:rPr>
          <w:rFonts w:ascii="Arial CYR" w:hAnsi="Arial CYR" w:cs="Arial CYR"/>
          <w:sz w:val="20"/>
          <w:szCs w:val="20"/>
          <w:u w:val="single"/>
          <w:lang w:val="ru-RU"/>
        </w:rPr>
        <w:t>члана 31 став 2.</w:t>
      </w:r>
    </w:p>
    <w:p w:rsidR="00136A7D" w:rsidRDefault="00136A7D" w:rsidP="00136A7D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u w:val="single"/>
          <w:lang w:val="ru-RU"/>
        </w:rPr>
      </w:pPr>
      <w:r w:rsidRPr="0049016A">
        <w:rPr>
          <w:rFonts w:ascii="Arial CYR" w:hAnsi="Arial CYR" w:cs="Arial CYR"/>
          <w:sz w:val="20"/>
          <w:szCs w:val="20"/>
          <w:u w:val="single"/>
          <w:lang w:val="ru-RU"/>
        </w:rPr>
        <w:t>За прекршај из става 1 овог члана казниће се новчаном казном од 2 500 до 30 000  динара и одговорно лице у предузећу, односно другом правном лицу</w:t>
      </w:r>
      <w:r w:rsidR="0049016A" w:rsidRPr="0049016A">
        <w:rPr>
          <w:rFonts w:ascii="Arial CYR" w:hAnsi="Arial CYR" w:cs="Arial CYR"/>
          <w:sz w:val="20"/>
          <w:szCs w:val="20"/>
          <w:u w:val="single"/>
          <w:lang w:val="ru-RU"/>
        </w:rPr>
        <w:t>.</w:t>
      </w:r>
    </w:p>
    <w:p w:rsidR="0049016A" w:rsidRPr="0049016A" w:rsidRDefault="0049016A" w:rsidP="00136A7D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u w:val="single"/>
          <w:lang w:val="ru-RU"/>
        </w:rPr>
      </w:pPr>
    </w:p>
    <w:p w:rsidR="0049016A" w:rsidRDefault="0049016A" w:rsidP="00136A7D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lang w:val="ru-RU"/>
        </w:rPr>
      </w:pPr>
    </w:p>
    <w:p w:rsidR="0049016A" w:rsidRPr="0049016A" w:rsidRDefault="0049016A" w:rsidP="0049016A">
      <w:pPr>
        <w:suppressLineNumbers/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Arial CYR" w:hAnsi="Arial CYR" w:cs="Arial CYR"/>
          <w:sz w:val="20"/>
          <w:szCs w:val="20"/>
          <w:lang w:val="ru-RU"/>
        </w:rPr>
      </w:pPr>
      <w:r>
        <w:rPr>
          <w:rFonts w:ascii="Arial CYR" w:hAnsi="Arial CYR" w:cs="Arial CYR"/>
          <w:sz w:val="20"/>
          <w:szCs w:val="20"/>
          <w:lang w:val="ru-RU"/>
        </w:rPr>
        <w:lastRenderedPageBreak/>
        <w:t>Ч</w:t>
      </w:r>
      <w:r w:rsidRPr="0049016A">
        <w:rPr>
          <w:rFonts w:ascii="Arial CYR" w:hAnsi="Arial CYR" w:cs="Arial CYR"/>
          <w:sz w:val="20"/>
          <w:szCs w:val="20"/>
          <w:lang w:val="ru-RU"/>
        </w:rPr>
        <w:t>лан 37</w:t>
      </w:r>
    </w:p>
    <w:p w:rsidR="0049016A" w:rsidRPr="0049016A" w:rsidRDefault="0049016A" w:rsidP="0049016A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lang w:val="ru-RU"/>
        </w:rPr>
      </w:pPr>
    </w:p>
    <w:p w:rsidR="0049016A" w:rsidRPr="0049016A" w:rsidRDefault="0049016A" w:rsidP="0049016A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u w:val="single"/>
          <w:lang w:val="ru-RU"/>
        </w:rPr>
      </w:pPr>
      <w:r w:rsidRPr="0049016A">
        <w:rPr>
          <w:rFonts w:ascii="Arial CYR" w:hAnsi="Arial CYR" w:cs="Arial CYR"/>
          <w:sz w:val="20"/>
          <w:szCs w:val="20"/>
          <w:lang w:val="ru-RU"/>
        </w:rPr>
        <w:tab/>
      </w:r>
      <w:bookmarkStart w:id="0" w:name="_GoBack"/>
      <w:r w:rsidRPr="0049016A">
        <w:rPr>
          <w:rFonts w:ascii="Arial CYR" w:hAnsi="Arial CYR" w:cs="Arial CYR"/>
          <w:sz w:val="20"/>
          <w:szCs w:val="20"/>
          <w:u w:val="single"/>
          <w:lang w:val="ru-RU"/>
        </w:rPr>
        <w:t>Новчаном казном у износу од 2 500 до  30 000  динара казниће се за прекршај физичко лице - путник ако:</w:t>
      </w:r>
    </w:p>
    <w:p w:rsidR="0049016A" w:rsidRPr="0049016A" w:rsidRDefault="0049016A" w:rsidP="0049016A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u w:val="single"/>
          <w:lang w:val="ru-RU"/>
        </w:rPr>
      </w:pPr>
      <w:r w:rsidRPr="0049016A">
        <w:rPr>
          <w:rFonts w:ascii="Arial CYR" w:hAnsi="Arial CYR" w:cs="Arial CYR"/>
          <w:sz w:val="20"/>
          <w:szCs w:val="20"/>
          <w:u w:val="single"/>
          <w:lang w:val="ru-RU"/>
        </w:rPr>
        <w:tab/>
        <w:t>1. користи превоз без прописане карте или исправе, или одбије да покаже карту ради контроле (члан 22);</w:t>
      </w:r>
    </w:p>
    <w:p w:rsidR="0049016A" w:rsidRDefault="0049016A" w:rsidP="0049016A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lang w:val="ru-RU"/>
        </w:rPr>
      </w:pPr>
      <w:r w:rsidRPr="0049016A">
        <w:rPr>
          <w:rFonts w:ascii="Arial CYR" w:hAnsi="Arial CYR" w:cs="Arial CYR"/>
          <w:sz w:val="20"/>
          <w:szCs w:val="20"/>
          <w:u w:val="single"/>
          <w:lang w:val="ru-RU"/>
        </w:rPr>
        <w:t>2. поступа супротно забранама из члана 28.</w:t>
      </w:r>
      <w:bookmarkEnd w:id="0"/>
    </w:p>
    <w:p w:rsidR="00136A7D" w:rsidRPr="00136A7D" w:rsidRDefault="00136A7D" w:rsidP="00136A7D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lang w:val="ru-RU"/>
        </w:rPr>
      </w:pPr>
    </w:p>
    <w:p w:rsidR="00280B4F" w:rsidRPr="00136A7D" w:rsidRDefault="00280B4F">
      <w:pPr>
        <w:rPr>
          <w:lang w:val="ru-RU"/>
        </w:rPr>
      </w:pPr>
    </w:p>
    <w:sectPr w:rsidR="00280B4F" w:rsidRPr="00136A7D" w:rsidSect="007E21A7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B94"/>
    <w:rsid w:val="00136A7D"/>
    <w:rsid w:val="00280B4F"/>
    <w:rsid w:val="0049016A"/>
    <w:rsid w:val="00510B94"/>
    <w:rsid w:val="00701B52"/>
    <w:rsid w:val="0072394F"/>
    <w:rsid w:val="008C7ACA"/>
    <w:rsid w:val="00B75C63"/>
    <w:rsid w:val="00BD049C"/>
    <w:rsid w:val="00C640A6"/>
    <w:rsid w:val="00D13142"/>
    <w:rsid w:val="00F8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1660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SOIKT</Company>
  <LinksUpToDate>false</LinksUpToDate>
  <CharactersWithSpaces>11106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Dinčić</dc:creator>
  <cp:keywords/>
  <dc:description/>
  <cp:lastModifiedBy>Jelena Dinčić</cp:lastModifiedBy>
  <cp:revision>4</cp:revision>
  <cp:lastPrinted>2013-10-02T12:14:00Z</cp:lastPrinted>
  <dcterms:created xsi:type="dcterms:W3CDTF">2014-10-09T10:53:00Z</dcterms:created>
  <dcterms:modified xsi:type="dcterms:W3CDTF">2014-10-09T11:17:00Z</dcterms:modified>
</cp:coreProperties>
</file>